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8FB" w:rsidRPr="00A728FB" w:rsidRDefault="00A728FB" w:rsidP="00A728FB">
      <w:pPr>
        <w:tabs>
          <w:tab w:val="left" w:pos="1276"/>
        </w:tabs>
        <w:rPr>
          <w:rFonts w:ascii="Calibri" w:hAnsi="Calibri" w:cs="Calibri"/>
          <w:sz w:val="24"/>
          <w:szCs w:val="24"/>
        </w:rPr>
      </w:pPr>
      <w:r w:rsidRPr="00A728FB">
        <w:rPr>
          <w:rFonts w:ascii="Calibri" w:hAnsi="Calibri" w:cs="Calibri"/>
          <w:sz w:val="24"/>
          <w:szCs w:val="24"/>
        </w:rPr>
        <w:t xml:space="preserve">Številka: </w:t>
      </w:r>
      <w:r>
        <w:rPr>
          <w:rFonts w:ascii="Calibri" w:hAnsi="Calibri" w:cs="Calibri"/>
          <w:sz w:val="24"/>
          <w:szCs w:val="24"/>
        </w:rPr>
        <w:tab/>
      </w:r>
      <w:r w:rsidRPr="00A728FB">
        <w:rPr>
          <w:rFonts w:ascii="Calibri" w:hAnsi="Calibri" w:cs="Calibri"/>
          <w:sz w:val="24"/>
          <w:szCs w:val="24"/>
        </w:rPr>
        <w:t>410 – 3 / 2020</w:t>
      </w:r>
    </w:p>
    <w:p w:rsidR="00A728FB" w:rsidRPr="00A728FB" w:rsidRDefault="00A728FB" w:rsidP="00A728FB">
      <w:pPr>
        <w:tabs>
          <w:tab w:val="left" w:pos="1276"/>
          <w:tab w:val="left" w:pos="2552"/>
        </w:tabs>
        <w:rPr>
          <w:rFonts w:ascii="Calibri" w:hAnsi="Calibri" w:cs="Calibri"/>
          <w:sz w:val="24"/>
          <w:szCs w:val="24"/>
          <w:highlight w:val="green"/>
        </w:rPr>
      </w:pPr>
      <w:r w:rsidRPr="00A728FB">
        <w:rPr>
          <w:rFonts w:ascii="Calibri" w:hAnsi="Calibri" w:cs="Calibri"/>
          <w:sz w:val="24"/>
          <w:szCs w:val="24"/>
        </w:rPr>
        <w:t xml:space="preserve">Datum: </w:t>
      </w:r>
      <w:r>
        <w:rPr>
          <w:rFonts w:ascii="Calibri" w:hAnsi="Calibri" w:cs="Calibri"/>
          <w:sz w:val="24"/>
          <w:szCs w:val="24"/>
        </w:rPr>
        <w:tab/>
      </w:r>
      <w:r w:rsidRPr="00A728FB">
        <w:rPr>
          <w:rFonts w:ascii="Calibri" w:hAnsi="Calibri" w:cs="Calibri"/>
          <w:sz w:val="24"/>
          <w:szCs w:val="24"/>
        </w:rPr>
        <w:t>9. 1. 2020</w:t>
      </w:r>
    </w:p>
    <w:p w:rsidR="00A728FB" w:rsidRDefault="00A728FB" w:rsidP="006F6F75">
      <w:pPr>
        <w:pStyle w:val="Telobesedila2"/>
        <w:spacing w:line="240" w:lineRule="auto"/>
        <w:jc w:val="both"/>
        <w:rPr>
          <w:rFonts w:asciiTheme="minorHAnsi" w:hAnsiTheme="minorHAnsi" w:cstheme="minorHAnsi"/>
          <w:sz w:val="24"/>
          <w:szCs w:val="24"/>
        </w:rPr>
      </w:pPr>
    </w:p>
    <w:p w:rsidR="006F6F75" w:rsidRPr="00A728FB" w:rsidRDefault="006F6F75" w:rsidP="006F6F75">
      <w:pPr>
        <w:pStyle w:val="Telobesedila2"/>
        <w:spacing w:line="240" w:lineRule="auto"/>
        <w:jc w:val="both"/>
        <w:rPr>
          <w:rFonts w:asciiTheme="minorHAnsi" w:hAnsiTheme="minorHAnsi" w:cstheme="minorHAnsi"/>
          <w:sz w:val="24"/>
          <w:szCs w:val="24"/>
        </w:rPr>
      </w:pPr>
      <w:r w:rsidRPr="00A728FB">
        <w:rPr>
          <w:rFonts w:asciiTheme="minorHAnsi" w:hAnsiTheme="minorHAnsi" w:cstheme="minorHAnsi"/>
          <w:sz w:val="24"/>
          <w:szCs w:val="24"/>
        </w:rPr>
        <w:t>Na podlagi 13. člena Odloka o sofinanciranju letnega programa športa v Občini Jesenice (Ur. list RS, št. 70 / 2019, z dne 29. 11. 2019), objavljam naslednji</w:t>
      </w:r>
    </w:p>
    <w:p w:rsidR="00023748" w:rsidRPr="00A728FB" w:rsidRDefault="00023748" w:rsidP="00A1194D">
      <w:pPr>
        <w:jc w:val="center"/>
        <w:rPr>
          <w:rFonts w:asciiTheme="minorHAnsi" w:hAnsiTheme="minorHAnsi" w:cstheme="minorHAnsi"/>
          <w:b/>
          <w:sz w:val="24"/>
          <w:szCs w:val="24"/>
        </w:rPr>
      </w:pPr>
    </w:p>
    <w:p w:rsidR="00FE7DE7" w:rsidRPr="00A728FB" w:rsidRDefault="006F6F75" w:rsidP="00A1194D">
      <w:pPr>
        <w:jc w:val="center"/>
        <w:rPr>
          <w:rFonts w:asciiTheme="minorHAnsi" w:hAnsiTheme="minorHAnsi" w:cstheme="minorHAnsi"/>
          <w:b/>
          <w:sz w:val="24"/>
          <w:szCs w:val="24"/>
        </w:rPr>
      </w:pPr>
      <w:r w:rsidRPr="00A728FB">
        <w:rPr>
          <w:rFonts w:asciiTheme="minorHAnsi" w:hAnsiTheme="minorHAnsi" w:cstheme="minorHAnsi"/>
          <w:b/>
          <w:sz w:val="24"/>
          <w:szCs w:val="24"/>
        </w:rPr>
        <w:t>Javni razpis za sofinanciranje dela plačila trenerjem, ki izvajajo pripravljalne programe in programe namenjeni vzgoji otrok in mladine, usmerjene v kakovostni in vrhunski šport za leto 2020</w:t>
      </w:r>
    </w:p>
    <w:p w:rsidR="006F6F75" w:rsidRPr="00A728FB" w:rsidRDefault="006F6F75" w:rsidP="00A1194D">
      <w:pPr>
        <w:jc w:val="center"/>
        <w:rPr>
          <w:rFonts w:asciiTheme="minorHAnsi" w:hAnsiTheme="minorHAnsi" w:cstheme="minorHAnsi"/>
          <w:b/>
          <w:sz w:val="24"/>
          <w:szCs w:val="24"/>
        </w:rPr>
      </w:pPr>
    </w:p>
    <w:p w:rsidR="006F6F75" w:rsidRPr="00A728FB" w:rsidRDefault="006F6F75" w:rsidP="006F6F75">
      <w:pPr>
        <w:widowControl w:val="0"/>
        <w:jc w:val="both"/>
        <w:rPr>
          <w:rFonts w:asciiTheme="minorHAnsi" w:hAnsiTheme="minorHAnsi" w:cstheme="minorHAnsi"/>
          <w:b/>
          <w:sz w:val="24"/>
          <w:szCs w:val="24"/>
        </w:rPr>
      </w:pPr>
      <w:r w:rsidRPr="00A728FB">
        <w:rPr>
          <w:rFonts w:asciiTheme="minorHAnsi" w:hAnsiTheme="minorHAnsi" w:cstheme="minorHAnsi"/>
          <w:b/>
          <w:sz w:val="24"/>
          <w:szCs w:val="24"/>
        </w:rPr>
        <w:t>1. Izvajalec javnega razpisa</w:t>
      </w:r>
    </w:p>
    <w:p w:rsidR="006F6F75" w:rsidRPr="00A728FB" w:rsidRDefault="006F6F75" w:rsidP="006F6F75">
      <w:pPr>
        <w:jc w:val="both"/>
        <w:rPr>
          <w:rFonts w:asciiTheme="minorHAnsi" w:hAnsiTheme="minorHAnsi" w:cstheme="minorHAnsi"/>
          <w:sz w:val="24"/>
          <w:szCs w:val="24"/>
        </w:rPr>
      </w:pPr>
      <w:r w:rsidRPr="00A728FB">
        <w:rPr>
          <w:rFonts w:asciiTheme="minorHAnsi" w:hAnsiTheme="minorHAnsi" w:cstheme="minorHAnsi"/>
          <w:sz w:val="24"/>
          <w:szCs w:val="24"/>
        </w:rPr>
        <w:t>Izvajalec javnega razpisa je Občina Jesenice, Cesta železarjev 6, 4270 Jesenice.</w:t>
      </w:r>
    </w:p>
    <w:p w:rsidR="00A1194D" w:rsidRPr="00A728FB" w:rsidRDefault="00A1194D" w:rsidP="00A1194D">
      <w:pPr>
        <w:tabs>
          <w:tab w:val="left" w:pos="360"/>
        </w:tabs>
        <w:jc w:val="both"/>
        <w:rPr>
          <w:rFonts w:asciiTheme="minorHAnsi" w:hAnsiTheme="minorHAnsi" w:cstheme="minorHAnsi"/>
          <w:sz w:val="24"/>
          <w:szCs w:val="24"/>
        </w:rPr>
      </w:pPr>
    </w:p>
    <w:p w:rsidR="00A1194D" w:rsidRPr="00A728FB" w:rsidRDefault="006F6F75" w:rsidP="006F6F75">
      <w:pPr>
        <w:pStyle w:val="Naslov4"/>
        <w:rPr>
          <w:rFonts w:asciiTheme="minorHAnsi" w:hAnsiTheme="minorHAnsi" w:cstheme="minorHAnsi"/>
          <w:sz w:val="24"/>
          <w:szCs w:val="24"/>
        </w:rPr>
      </w:pPr>
      <w:r w:rsidRPr="00A728FB">
        <w:rPr>
          <w:rFonts w:asciiTheme="minorHAnsi" w:hAnsiTheme="minorHAnsi" w:cstheme="minorHAnsi"/>
          <w:sz w:val="24"/>
          <w:szCs w:val="24"/>
        </w:rPr>
        <w:t xml:space="preserve">2. </w:t>
      </w:r>
      <w:r w:rsidR="00323F3D" w:rsidRPr="00A728FB">
        <w:rPr>
          <w:rFonts w:asciiTheme="minorHAnsi" w:hAnsiTheme="minorHAnsi" w:cstheme="minorHAnsi"/>
          <w:sz w:val="24"/>
          <w:szCs w:val="24"/>
        </w:rPr>
        <w:t>Nameni, za katere</w:t>
      </w:r>
      <w:r w:rsidRPr="00A728FB">
        <w:rPr>
          <w:rFonts w:asciiTheme="minorHAnsi" w:hAnsiTheme="minorHAnsi" w:cstheme="minorHAnsi"/>
          <w:sz w:val="24"/>
          <w:szCs w:val="24"/>
        </w:rPr>
        <w:t>ga</w:t>
      </w:r>
      <w:r w:rsidR="00323F3D" w:rsidRPr="00A728FB">
        <w:rPr>
          <w:rFonts w:asciiTheme="minorHAnsi" w:hAnsiTheme="minorHAnsi" w:cstheme="minorHAnsi"/>
          <w:sz w:val="24"/>
          <w:szCs w:val="24"/>
        </w:rPr>
        <w:t xml:space="preserve"> se dodeljujejo sredstva</w:t>
      </w:r>
    </w:p>
    <w:p w:rsidR="006F6F75" w:rsidRPr="00A728FB" w:rsidRDefault="006F6F75" w:rsidP="006F6F75">
      <w:pPr>
        <w:tabs>
          <w:tab w:val="left" w:pos="1134"/>
          <w:tab w:val="center" w:pos="3969"/>
          <w:tab w:val="right" w:pos="8887"/>
        </w:tabs>
        <w:jc w:val="both"/>
        <w:rPr>
          <w:rFonts w:asciiTheme="minorHAnsi" w:hAnsiTheme="minorHAnsi" w:cstheme="minorHAnsi"/>
          <w:sz w:val="24"/>
          <w:szCs w:val="24"/>
        </w:rPr>
      </w:pPr>
      <w:r w:rsidRPr="00A728FB">
        <w:rPr>
          <w:rFonts w:asciiTheme="minorHAnsi" w:hAnsiTheme="minorHAnsi" w:cstheme="minorHAnsi"/>
          <w:sz w:val="24"/>
          <w:szCs w:val="24"/>
        </w:rPr>
        <w:t>Sredstva so namenjena sofinanciranju dela plačila trenerjem, ki izvajajo pripravljalne programe in programe, namenjeni vzgoji otrok in mladine, usmerjene v kakovostni in vrhunski šport v letu 2020.</w:t>
      </w:r>
    </w:p>
    <w:p w:rsidR="006F6F75" w:rsidRPr="00A728FB" w:rsidRDefault="006F6F75" w:rsidP="006F6F75">
      <w:pPr>
        <w:tabs>
          <w:tab w:val="left" w:pos="1134"/>
          <w:tab w:val="center" w:pos="3969"/>
          <w:tab w:val="right" w:pos="8887"/>
        </w:tabs>
        <w:jc w:val="both"/>
        <w:rPr>
          <w:rFonts w:asciiTheme="minorHAnsi" w:hAnsiTheme="minorHAnsi" w:cstheme="minorHAnsi"/>
          <w:sz w:val="24"/>
          <w:szCs w:val="24"/>
        </w:rPr>
      </w:pPr>
    </w:p>
    <w:p w:rsidR="00555C48" w:rsidRPr="00A728FB" w:rsidRDefault="006F6F75" w:rsidP="006F6F75">
      <w:pPr>
        <w:jc w:val="both"/>
        <w:rPr>
          <w:rFonts w:asciiTheme="minorHAnsi" w:hAnsiTheme="minorHAnsi" w:cstheme="minorHAnsi"/>
          <w:b/>
          <w:sz w:val="24"/>
          <w:szCs w:val="24"/>
        </w:rPr>
      </w:pPr>
      <w:r w:rsidRPr="00A728FB">
        <w:rPr>
          <w:rFonts w:asciiTheme="minorHAnsi" w:hAnsiTheme="minorHAnsi" w:cstheme="minorHAnsi"/>
          <w:b/>
          <w:sz w:val="24"/>
          <w:szCs w:val="24"/>
        </w:rPr>
        <w:t xml:space="preserve">3. </w:t>
      </w:r>
      <w:r w:rsidR="00CE2506" w:rsidRPr="00A728FB">
        <w:rPr>
          <w:rFonts w:asciiTheme="minorHAnsi" w:hAnsiTheme="minorHAnsi" w:cstheme="minorHAnsi"/>
          <w:b/>
          <w:sz w:val="24"/>
          <w:szCs w:val="24"/>
        </w:rPr>
        <w:t xml:space="preserve">Izvajalci programa in pogoji, </w:t>
      </w:r>
      <w:r w:rsidR="00FE475B" w:rsidRPr="00A728FB">
        <w:rPr>
          <w:rFonts w:asciiTheme="minorHAnsi" w:hAnsiTheme="minorHAnsi" w:cstheme="minorHAnsi"/>
          <w:b/>
          <w:sz w:val="24"/>
          <w:szCs w:val="24"/>
        </w:rPr>
        <w:t xml:space="preserve">ki jih morajo izpolnjevati </w:t>
      </w:r>
      <w:r w:rsidR="00CE2506" w:rsidRPr="00A728FB">
        <w:rPr>
          <w:rFonts w:asciiTheme="minorHAnsi" w:hAnsiTheme="minorHAnsi" w:cstheme="minorHAnsi"/>
          <w:b/>
          <w:sz w:val="24"/>
          <w:szCs w:val="24"/>
        </w:rPr>
        <w:t xml:space="preserve">izvajalci - </w:t>
      </w:r>
      <w:r w:rsidR="00FE475B" w:rsidRPr="00A728FB">
        <w:rPr>
          <w:rFonts w:asciiTheme="minorHAnsi" w:hAnsiTheme="minorHAnsi" w:cstheme="minorHAnsi"/>
          <w:b/>
          <w:sz w:val="24"/>
          <w:szCs w:val="24"/>
        </w:rPr>
        <w:t>vlagatelji za</w:t>
      </w:r>
      <w:r w:rsidRPr="00A728FB">
        <w:rPr>
          <w:rFonts w:asciiTheme="minorHAnsi" w:hAnsiTheme="minorHAnsi" w:cstheme="minorHAnsi"/>
          <w:b/>
          <w:sz w:val="24"/>
          <w:szCs w:val="24"/>
        </w:rPr>
        <w:t xml:space="preserve"> kandidiranje na javnem razpisu</w:t>
      </w:r>
    </w:p>
    <w:p w:rsidR="00FE7DE7" w:rsidRPr="00A728FB" w:rsidRDefault="00FE7DE7" w:rsidP="00FE7DE7">
      <w:pPr>
        <w:jc w:val="both"/>
        <w:rPr>
          <w:rFonts w:asciiTheme="minorHAnsi" w:hAnsiTheme="minorHAnsi" w:cstheme="minorHAnsi"/>
          <w:sz w:val="24"/>
          <w:szCs w:val="24"/>
        </w:rPr>
      </w:pPr>
      <w:r w:rsidRPr="00A728FB">
        <w:rPr>
          <w:rFonts w:asciiTheme="minorHAnsi" w:hAnsiTheme="minorHAnsi" w:cstheme="minorHAnsi"/>
          <w:sz w:val="24"/>
          <w:szCs w:val="24"/>
        </w:rPr>
        <w:t xml:space="preserve">Na javni razpis </w:t>
      </w:r>
      <w:r w:rsidR="006F6F75" w:rsidRPr="00A728FB">
        <w:rPr>
          <w:rFonts w:asciiTheme="minorHAnsi" w:hAnsiTheme="minorHAnsi" w:cstheme="minorHAnsi"/>
          <w:sz w:val="24"/>
          <w:szCs w:val="24"/>
        </w:rPr>
        <w:t>za sofinanciranje dela plačila trenerjem, ki izvajajo pripravljalne programe in programe namenjeni vzgoji otrok in mladine, usmerjene v kakovostni in vrhunski šport za leto 2020</w:t>
      </w:r>
      <w:r w:rsidR="00055025" w:rsidRPr="00A728FB">
        <w:rPr>
          <w:rFonts w:asciiTheme="minorHAnsi" w:hAnsiTheme="minorHAnsi" w:cstheme="minorHAnsi"/>
          <w:sz w:val="24"/>
          <w:szCs w:val="24"/>
        </w:rPr>
        <w:t>,</w:t>
      </w:r>
      <w:r w:rsidRPr="00A728FB">
        <w:rPr>
          <w:rFonts w:asciiTheme="minorHAnsi" w:hAnsiTheme="minorHAnsi" w:cstheme="minorHAnsi"/>
          <w:sz w:val="24"/>
          <w:szCs w:val="24"/>
        </w:rPr>
        <w:t xml:space="preserve"> se lahko prijavijo </w:t>
      </w:r>
      <w:r w:rsidR="00FE475B" w:rsidRPr="00A728FB">
        <w:rPr>
          <w:rFonts w:asciiTheme="minorHAnsi" w:hAnsiTheme="minorHAnsi" w:cstheme="minorHAnsi"/>
          <w:sz w:val="24"/>
          <w:szCs w:val="24"/>
        </w:rPr>
        <w:t xml:space="preserve">le </w:t>
      </w:r>
      <w:r w:rsidR="00B62B7C" w:rsidRPr="00A728FB">
        <w:rPr>
          <w:rFonts w:asciiTheme="minorHAnsi" w:hAnsiTheme="minorHAnsi" w:cstheme="minorHAnsi"/>
          <w:sz w:val="24"/>
          <w:szCs w:val="24"/>
        </w:rPr>
        <w:t>športna društva.</w:t>
      </w:r>
    </w:p>
    <w:p w:rsidR="00FE7DE7" w:rsidRPr="00A728FB" w:rsidRDefault="00FE7DE7" w:rsidP="00FE7DE7">
      <w:pPr>
        <w:jc w:val="both"/>
        <w:rPr>
          <w:rFonts w:asciiTheme="minorHAnsi" w:hAnsiTheme="minorHAnsi" w:cstheme="minorHAnsi"/>
          <w:sz w:val="24"/>
          <w:szCs w:val="24"/>
        </w:rPr>
      </w:pPr>
    </w:p>
    <w:p w:rsidR="006F6F75" w:rsidRPr="00A728FB" w:rsidRDefault="006F6F75" w:rsidP="006F6F75">
      <w:pPr>
        <w:widowControl w:val="0"/>
        <w:jc w:val="both"/>
        <w:rPr>
          <w:rFonts w:asciiTheme="minorHAnsi" w:hAnsiTheme="minorHAnsi" w:cstheme="minorHAnsi"/>
          <w:b/>
          <w:sz w:val="24"/>
          <w:szCs w:val="24"/>
        </w:rPr>
      </w:pPr>
      <w:r w:rsidRPr="00A728FB">
        <w:rPr>
          <w:rFonts w:asciiTheme="minorHAnsi" w:hAnsiTheme="minorHAnsi" w:cstheme="minorHAnsi"/>
          <w:b/>
          <w:sz w:val="24"/>
          <w:szCs w:val="24"/>
        </w:rPr>
        <w:t>3.1. Splošni pogoji za prijavo na javni razpis:</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imajo sedež oz. podružnico v občini Jesenice,</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 xml:space="preserve">da so registrirani za izvajanje športne dejavnosti, kar izkazujejo z dokazilom o registraciji, v kolikor prvič kandidirajo za sredstva za to področje, </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so na dan objave javnega razpisa registrirani v skladu s predhodno alineo in delujejo najmanj dve leti na področju športne dejavnosti ali pa, da ima vlagatelj tudi športnike (športnik je posameznik, ki je registriran v skladu z veljavno zakonodajo na področju športa; v nadaljevanju: športnik) s statusom državnega ali višjega razreda, ki tekmujejo za vlagatelja v športni panogi, s katero vlagatelj kandidira na javnem razpisu,</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imajo zagotovljene materialne, kadrovske, prostorske pogoje in organizacijske možnosti za uresničitev načrtovanih aktivnosti, ki jih prijavljajo na javni razpis, kar vlagatelj jamči s podpisano izjavo v vlogi na javni razpis,</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imajo urejeno evidenco o članstvu ali evidenco o udeležencih, ki sodelujejo pri posameznih programih,</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je vloga izdelana na predpisanih prijavnih obrazcih in vsebuje vsa zahtevana dokazila iz razpisne dokumentacije,</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so v pogodbeno določenem roku oddali vsebinsko in finančno poročilo o realizaciji programa ter dokazila o plačilu nastalih stroškov programa za preteklo koledarsko leto, v kolikor so na podlagi javnega razpisa prejeli sredstva za ta namen,</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 xml:space="preserve">solventnost in </w:t>
      </w:r>
      <w:proofErr w:type="spellStart"/>
      <w:r w:rsidRPr="00A728FB">
        <w:rPr>
          <w:rFonts w:asciiTheme="minorHAnsi" w:hAnsiTheme="minorHAnsi" w:cstheme="minorHAnsi"/>
          <w:sz w:val="24"/>
          <w:szCs w:val="24"/>
        </w:rPr>
        <w:t>neblokiranost</w:t>
      </w:r>
      <w:proofErr w:type="spellEnd"/>
      <w:r w:rsidRPr="00A728FB">
        <w:rPr>
          <w:rFonts w:asciiTheme="minorHAnsi" w:hAnsiTheme="minorHAnsi" w:cstheme="minorHAnsi"/>
          <w:sz w:val="24"/>
          <w:szCs w:val="24"/>
        </w:rPr>
        <w:t xml:space="preserve"> transakcijskega računa vlagatelja na dan oddaje vloge, kar vlagatelj jamči s podpisano izjavo v vlogi na javni razpis,</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lastRenderedPageBreak/>
        <w:t>da zoper vlagatelja ni bil uveden ali začet postopek prisilne poravnave, stečajni ali likvidacijski postopek oz. drug postopek, katerega posledica ali namen je prenehanje vlagateljevega poslovanja, kar vlagatelj jamči s podpisano izjavo v vlogi na javni razpis,</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da športne programe, ki so predmet javnega razpisa, izvajajo vsaj 30 vadbenih tednov letno v obsegu 60 ur (razen, če je obseg izvajanja posameznega programa v merilih drugače opredeljen). Določilo ne velja za šolska športna tekmovanja in</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 xml:space="preserve">da svojo vadbo in tekme pretežno izvajajo na območju občine Jesenice, kar vlagatelj jamči z izjavo v vlogi. </w:t>
      </w:r>
    </w:p>
    <w:p w:rsidR="006F6F75" w:rsidRPr="00A728FB" w:rsidRDefault="006F6F75" w:rsidP="006F6F75">
      <w:pPr>
        <w:widowControl w:val="0"/>
        <w:jc w:val="both"/>
        <w:rPr>
          <w:rFonts w:asciiTheme="minorHAnsi" w:hAnsiTheme="minorHAnsi" w:cstheme="minorHAnsi"/>
          <w:sz w:val="24"/>
          <w:szCs w:val="24"/>
        </w:rPr>
      </w:pPr>
      <w:r w:rsidRPr="00A728FB">
        <w:rPr>
          <w:rFonts w:asciiTheme="minorHAnsi" w:hAnsiTheme="minorHAnsi" w:cstheme="minorHAnsi"/>
          <w:sz w:val="24"/>
          <w:szCs w:val="24"/>
        </w:rPr>
        <w:t>Enajsta alinea prejšnjega odstavka tega člena ne velja za smučarsko in plavalno panogo.</w:t>
      </w:r>
    </w:p>
    <w:p w:rsidR="00B62B7C" w:rsidRPr="00A728FB" w:rsidRDefault="00B62B7C" w:rsidP="00B62B7C">
      <w:pPr>
        <w:rPr>
          <w:rFonts w:asciiTheme="minorHAnsi" w:hAnsiTheme="minorHAnsi" w:cstheme="minorHAnsi"/>
          <w:b/>
          <w:sz w:val="24"/>
          <w:szCs w:val="24"/>
        </w:rPr>
      </w:pPr>
    </w:p>
    <w:p w:rsidR="007170FB" w:rsidRPr="00A728FB" w:rsidRDefault="006F6F75" w:rsidP="006F6F75">
      <w:pPr>
        <w:jc w:val="both"/>
        <w:rPr>
          <w:rFonts w:asciiTheme="minorHAnsi" w:hAnsiTheme="minorHAnsi" w:cstheme="minorHAnsi"/>
          <w:b/>
          <w:sz w:val="24"/>
          <w:szCs w:val="24"/>
        </w:rPr>
      </w:pPr>
      <w:r w:rsidRPr="00A728FB">
        <w:rPr>
          <w:rFonts w:asciiTheme="minorHAnsi" w:hAnsiTheme="minorHAnsi" w:cstheme="minorHAnsi"/>
          <w:b/>
          <w:sz w:val="24"/>
          <w:szCs w:val="24"/>
        </w:rPr>
        <w:t xml:space="preserve">3.2. Dodatni pogoji: </w:t>
      </w:r>
    </w:p>
    <w:p w:rsidR="006F6F75" w:rsidRPr="00A728FB" w:rsidRDefault="006F6F75" w:rsidP="006F6F75">
      <w:pPr>
        <w:widowControl w:val="0"/>
        <w:jc w:val="both"/>
        <w:rPr>
          <w:rFonts w:asciiTheme="minorHAnsi" w:hAnsiTheme="minorHAnsi" w:cstheme="minorHAnsi"/>
          <w:sz w:val="24"/>
          <w:szCs w:val="24"/>
        </w:rPr>
      </w:pPr>
      <w:r w:rsidRPr="00A728FB">
        <w:rPr>
          <w:rFonts w:asciiTheme="minorHAnsi" w:hAnsiTheme="minorHAnsi" w:cstheme="minorHAnsi"/>
          <w:sz w:val="24"/>
          <w:szCs w:val="24"/>
        </w:rPr>
        <w:t>Za uvrstitev v ta program morajo društva, ki izvajajo pripravljalne programe in programe, namenjeni vzgoji otrok in mladine, usmerjene v kakovostni in vrhunski šport:</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imeti sklenjeno ustrezno veljavno pogodbo o sodelovanju s strokovnim delavcem (trenerjem),</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se ukvarjati z olimpijskimi športi,</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imeti v zadnjih dveh letih organizirano vadbo v petih starostnih kategorijah in</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športniki morajo sodelovati tudi na tekmovanjih za državno prvenstvo.</w:t>
      </w:r>
    </w:p>
    <w:p w:rsidR="00023748" w:rsidRPr="00A728FB" w:rsidRDefault="00023748" w:rsidP="006F6F75">
      <w:pPr>
        <w:widowControl w:val="0"/>
        <w:jc w:val="both"/>
        <w:rPr>
          <w:rFonts w:asciiTheme="minorHAnsi" w:hAnsiTheme="minorHAnsi" w:cstheme="minorHAnsi"/>
          <w:sz w:val="24"/>
          <w:szCs w:val="24"/>
        </w:rPr>
      </w:pPr>
    </w:p>
    <w:p w:rsidR="006F6F75" w:rsidRPr="00A728FB" w:rsidRDefault="006F6F75" w:rsidP="006F6F75">
      <w:pPr>
        <w:widowControl w:val="0"/>
        <w:jc w:val="both"/>
        <w:rPr>
          <w:rFonts w:asciiTheme="minorHAnsi" w:hAnsiTheme="minorHAnsi" w:cstheme="minorHAnsi"/>
          <w:sz w:val="24"/>
          <w:szCs w:val="24"/>
        </w:rPr>
      </w:pPr>
      <w:r w:rsidRPr="00A728FB">
        <w:rPr>
          <w:rFonts w:asciiTheme="minorHAnsi" w:hAnsiTheme="minorHAnsi" w:cstheme="minorHAnsi"/>
          <w:sz w:val="24"/>
          <w:szCs w:val="24"/>
        </w:rPr>
        <w:t>Kot ustrezna pogodba o sodelovanju iz prve alinee prejšnjega odstavka se šteje pogodba sklenjena s strokovnim delavcem (trenerjem), ki:</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ima ustrezno izobrazbo ali usposobljenost v skladu z veljavno zakonodajo na področju športa in</w:t>
      </w:r>
    </w:p>
    <w:p w:rsidR="006F6F75" w:rsidRPr="00A728FB" w:rsidRDefault="006F6F75" w:rsidP="006F6F75">
      <w:pPr>
        <w:widowControl w:val="0"/>
        <w:numPr>
          <w:ilvl w:val="0"/>
          <w:numId w:val="36"/>
        </w:numPr>
        <w:jc w:val="both"/>
        <w:rPr>
          <w:rFonts w:asciiTheme="minorHAnsi" w:hAnsiTheme="minorHAnsi" w:cstheme="minorHAnsi"/>
          <w:sz w:val="24"/>
          <w:szCs w:val="24"/>
        </w:rPr>
      </w:pPr>
      <w:r w:rsidRPr="00A728FB">
        <w:rPr>
          <w:rFonts w:asciiTheme="minorHAnsi" w:hAnsiTheme="minorHAnsi" w:cstheme="minorHAnsi"/>
          <w:sz w:val="24"/>
          <w:szCs w:val="24"/>
        </w:rPr>
        <w:t>je vpisan v razvid strokovno izobraženih in strokovno usposobljenih delavcev v športu.</w:t>
      </w:r>
    </w:p>
    <w:p w:rsidR="006F6F75" w:rsidRPr="00A728FB" w:rsidRDefault="006F6F75" w:rsidP="006F6F75">
      <w:pPr>
        <w:jc w:val="both"/>
        <w:rPr>
          <w:rFonts w:asciiTheme="minorHAnsi" w:hAnsiTheme="minorHAnsi" w:cstheme="minorHAnsi"/>
          <w:sz w:val="24"/>
          <w:szCs w:val="24"/>
        </w:rPr>
      </w:pPr>
    </w:p>
    <w:p w:rsidR="00E74E3A" w:rsidRPr="00A728FB" w:rsidRDefault="00023748" w:rsidP="00E74E3A">
      <w:pPr>
        <w:pStyle w:val="Naslov4"/>
        <w:rPr>
          <w:rFonts w:asciiTheme="minorHAnsi" w:hAnsiTheme="minorHAnsi" w:cstheme="minorHAnsi"/>
          <w:sz w:val="24"/>
          <w:szCs w:val="24"/>
        </w:rPr>
      </w:pPr>
      <w:r w:rsidRPr="00A728FB">
        <w:rPr>
          <w:rFonts w:asciiTheme="minorHAnsi" w:hAnsiTheme="minorHAnsi" w:cstheme="minorHAnsi"/>
          <w:sz w:val="24"/>
          <w:szCs w:val="24"/>
        </w:rPr>
        <w:t xml:space="preserve">4. </w:t>
      </w:r>
      <w:r w:rsidR="002F18F6" w:rsidRPr="00A728FB">
        <w:rPr>
          <w:rFonts w:asciiTheme="minorHAnsi" w:hAnsiTheme="minorHAnsi" w:cstheme="minorHAnsi"/>
          <w:sz w:val="24"/>
          <w:szCs w:val="24"/>
        </w:rPr>
        <w:t xml:space="preserve">Višina </w:t>
      </w:r>
      <w:r w:rsidRPr="00A728FB">
        <w:rPr>
          <w:rFonts w:asciiTheme="minorHAnsi" w:hAnsiTheme="minorHAnsi" w:cstheme="minorHAnsi"/>
          <w:sz w:val="24"/>
          <w:szCs w:val="24"/>
        </w:rPr>
        <w:t>razpisanih sredstev</w:t>
      </w: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 xml:space="preserve">Za sofinanciranje dela plačila trenerjem se nameni 40.000,00 EUR, od tega se polovico sredstev nameni za sofinanciranje hokejskih trenerjev ter polovica sredstev za sofinanciranje 3 (treh) trenerjev v ostalih športnih panogah. </w:t>
      </w:r>
    </w:p>
    <w:p w:rsidR="00023748" w:rsidRPr="00A728FB" w:rsidRDefault="00023748" w:rsidP="00023748">
      <w:pPr>
        <w:ind w:left="284"/>
        <w:jc w:val="both"/>
        <w:rPr>
          <w:rFonts w:asciiTheme="minorHAnsi" w:hAnsiTheme="minorHAnsi" w:cstheme="minorHAnsi"/>
          <w:sz w:val="24"/>
          <w:szCs w:val="24"/>
        </w:rPr>
      </w:pPr>
    </w:p>
    <w:p w:rsidR="00023748" w:rsidRPr="00A728FB" w:rsidRDefault="00D423C1" w:rsidP="00023748">
      <w:pPr>
        <w:jc w:val="both"/>
        <w:rPr>
          <w:rFonts w:asciiTheme="minorHAnsi" w:hAnsiTheme="minorHAnsi" w:cstheme="minorHAnsi"/>
          <w:sz w:val="24"/>
          <w:szCs w:val="24"/>
        </w:rPr>
      </w:pPr>
      <w:r w:rsidRPr="00A728FB">
        <w:rPr>
          <w:rFonts w:asciiTheme="minorHAnsi" w:hAnsiTheme="minorHAnsi" w:cstheme="minorHAnsi"/>
          <w:sz w:val="24"/>
          <w:szCs w:val="24"/>
        </w:rPr>
        <w:t xml:space="preserve">4.1. </w:t>
      </w:r>
      <w:r w:rsidR="00023748" w:rsidRPr="00A728FB">
        <w:rPr>
          <w:rFonts w:asciiTheme="minorHAnsi" w:hAnsiTheme="minorHAnsi" w:cstheme="minorHAnsi"/>
          <w:sz w:val="24"/>
          <w:szCs w:val="24"/>
        </w:rPr>
        <w:t>Sofinanciranje dela plače hokejskih trenerjev</w:t>
      </w: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 xml:space="preserve">Za sofinanciranje dela plače hokejskih trenerjev se nameni 20.000,00 EUR. Sofinancira se največ do 90% zneska, navedenega v pogodbi o sodelovanju med izvajalcem in trenerjem, ta višina pa ne sme presegati zneska v višini 20.000,00 EUR. </w:t>
      </w:r>
    </w:p>
    <w:p w:rsidR="00023748" w:rsidRPr="00A728FB" w:rsidRDefault="00023748" w:rsidP="00023748">
      <w:pPr>
        <w:jc w:val="both"/>
        <w:rPr>
          <w:rFonts w:asciiTheme="minorHAnsi" w:hAnsiTheme="minorHAnsi" w:cstheme="minorHAnsi"/>
          <w:sz w:val="24"/>
          <w:szCs w:val="24"/>
        </w:rPr>
      </w:pPr>
    </w:p>
    <w:p w:rsidR="00023748" w:rsidRPr="00A728FB" w:rsidRDefault="00D423C1" w:rsidP="00023748">
      <w:pPr>
        <w:jc w:val="both"/>
        <w:rPr>
          <w:rFonts w:asciiTheme="minorHAnsi" w:hAnsiTheme="minorHAnsi" w:cstheme="minorHAnsi"/>
          <w:sz w:val="24"/>
          <w:szCs w:val="24"/>
        </w:rPr>
      </w:pPr>
      <w:r w:rsidRPr="00A728FB">
        <w:rPr>
          <w:rFonts w:asciiTheme="minorHAnsi" w:hAnsiTheme="minorHAnsi" w:cstheme="minorHAnsi"/>
          <w:sz w:val="24"/>
          <w:szCs w:val="24"/>
        </w:rPr>
        <w:t xml:space="preserve">4.2. </w:t>
      </w:r>
      <w:r w:rsidR="00023748" w:rsidRPr="00A728FB">
        <w:rPr>
          <w:rFonts w:asciiTheme="minorHAnsi" w:hAnsiTheme="minorHAnsi" w:cstheme="minorHAnsi"/>
          <w:sz w:val="24"/>
          <w:szCs w:val="24"/>
        </w:rPr>
        <w:t>Sofinanciranje dela plače 3 (treh) trenerjev v ostalih športnih panogah</w:t>
      </w: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Posamezni izvajalec lahko prijavi na javni razpis največ 3 (tri) trenerje. Sofinancira se 3 (tri) trenerje, ki po vrednotenju dosežejo najvišje število točk. Sofinancira se največ do 90% zneska, navedenega v pogodbi o sodelovanju med izvajalcem in trenerjem, ta višina pa ne sme presegati 6.666,66 € na posameznega trenerja. V kolikor dobi več društev enako število točk se sredstva razdelijo po enakih deležih.</w:t>
      </w:r>
    </w:p>
    <w:p w:rsidR="00A728FB" w:rsidRPr="00A728FB" w:rsidRDefault="00A728FB" w:rsidP="00F463A9">
      <w:pPr>
        <w:ind w:left="360"/>
        <w:jc w:val="both"/>
        <w:rPr>
          <w:rFonts w:asciiTheme="minorHAnsi" w:hAnsiTheme="minorHAnsi" w:cstheme="minorHAnsi"/>
          <w:sz w:val="24"/>
          <w:szCs w:val="24"/>
        </w:rPr>
      </w:pPr>
    </w:p>
    <w:p w:rsidR="00023748" w:rsidRPr="00A728FB" w:rsidRDefault="00023748" w:rsidP="00023748">
      <w:pPr>
        <w:jc w:val="both"/>
        <w:rPr>
          <w:rFonts w:asciiTheme="minorHAnsi" w:hAnsiTheme="minorHAnsi" w:cstheme="minorHAnsi"/>
          <w:b/>
          <w:sz w:val="24"/>
          <w:szCs w:val="24"/>
        </w:rPr>
      </w:pPr>
      <w:r w:rsidRPr="00A728FB">
        <w:rPr>
          <w:rFonts w:asciiTheme="minorHAnsi" w:hAnsiTheme="minorHAnsi" w:cstheme="minorHAnsi"/>
          <w:b/>
          <w:sz w:val="24"/>
          <w:szCs w:val="24"/>
        </w:rPr>
        <w:t>5. Merila za vrednotenje programov in področij letnega programa športa v občini Jesenice</w:t>
      </w: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Merila vrednotenje programov in področij letnega programa športa v občini Jesenice so sestavni del razpisne dokumentacije (Ur. list RS, št. 82 / 2019 z dne 31. 12. 2019).</w:t>
      </w:r>
    </w:p>
    <w:p w:rsidR="00023748" w:rsidRDefault="00023748" w:rsidP="00023748">
      <w:pPr>
        <w:jc w:val="both"/>
        <w:rPr>
          <w:rFonts w:asciiTheme="minorHAnsi" w:hAnsiTheme="minorHAnsi" w:cstheme="minorHAnsi"/>
          <w:sz w:val="24"/>
          <w:szCs w:val="24"/>
        </w:rPr>
      </w:pPr>
    </w:p>
    <w:p w:rsidR="00A06F36" w:rsidRDefault="00A06F36">
      <w:pPr>
        <w:rPr>
          <w:rFonts w:asciiTheme="minorHAnsi" w:hAnsiTheme="minorHAnsi" w:cstheme="minorHAnsi"/>
          <w:b/>
          <w:sz w:val="24"/>
          <w:szCs w:val="24"/>
        </w:rPr>
      </w:pPr>
      <w:r>
        <w:rPr>
          <w:rFonts w:asciiTheme="minorHAnsi" w:hAnsiTheme="minorHAnsi" w:cstheme="minorHAnsi"/>
          <w:b/>
          <w:sz w:val="24"/>
          <w:szCs w:val="24"/>
        </w:rPr>
        <w:br w:type="page"/>
      </w:r>
    </w:p>
    <w:p w:rsidR="00A06F36" w:rsidRDefault="00A06F36" w:rsidP="00023748">
      <w:pPr>
        <w:jc w:val="both"/>
        <w:rPr>
          <w:rFonts w:asciiTheme="minorHAnsi" w:hAnsiTheme="minorHAnsi" w:cstheme="minorHAnsi"/>
          <w:b/>
          <w:sz w:val="24"/>
          <w:szCs w:val="24"/>
        </w:rPr>
      </w:pPr>
    </w:p>
    <w:p w:rsidR="00023748" w:rsidRPr="00A728FB" w:rsidRDefault="00023748" w:rsidP="00023748">
      <w:pPr>
        <w:jc w:val="both"/>
        <w:rPr>
          <w:rFonts w:asciiTheme="minorHAnsi" w:hAnsiTheme="minorHAnsi" w:cstheme="minorHAnsi"/>
          <w:b/>
          <w:sz w:val="24"/>
          <w:szCs w:val="24"/>
        </w:rPr>
      </w:pPr>
      <w:bookmarkStart w:id="0" w:name="_GoBack"/>
      <w:bookmarkEnd w:id="0"/>
      <w:r w:rsidRPr="00A728FB">
        <w:rPr>
          <w:rFonts w:asciiTheme="minorHAnsi" w:hAnsiTheme="minorHAnsi" w:cstheme="minorHAnsi"/>
          <w:b/>
          <w:sz w:val="24"/>
          <w:szCs w:val="24"/>
        </w:rPr>
        <w:t>6. Dodeljena sredstva morajo biti porabljena v letu 2020.</w:t>
      </w:r>
    </w:p>
    <w:p w:rsidR="007E3A8A" w:rsidRPr="00A728FB" w:rsidRDefault="007E3A8A" w:rsidP="0013352B">
      <w:pPr>
        <w:pStyle w:val="Telobesedila-zamik"/>
        <w:tabs>
          <w:tab w:val="clear" w:pos="1134"/>
          <w:tab w:val="clear" w:pos="3969"/>
          <w:tab w:val="clear" w:pos="8887"/>
        </w:tabs>
        <w:ind w:left="340"/>
        <w:rPr>
          <w:rFonts w:asciiTheme="minorHAnsi" w:hAnsiTheme="minorHAnsi" w:cstheme="minorHAnsi"/>
          <w:b w:val="0"/>
          <w:szCs w:val="24"/>
        </w:rPr>
      </w:pPr>
    </w:p>
    <w:p w:rsidR="00023748" w:rsidRPr="00A728FB" w:rsidRDefault="00023748" w:rsidP="00023748">
      <w:pPr>
        <w:pStyle w:val="Naslov4"/>
        <w:rPr>
          <w:rFonts w:asciiTheme="minorHAnsi" w:hAnsiTheme="minorHAnsi" w:cstheme="minorHAnsi"/>
          <w:sz w:val="24"/>
          <w:szCs w:val="24"/>
        </w:rPr>
      </w:pPr>
      <w:r w:rsidRPr="00A728FB">
        <w:rPr>
          <w:rFonts w:asciiTheme="minorHAnsi" w:hAnsiTheme="minorHAnsi" w:cstheme="minorHAnsi"/>
          <w:sz w:val="24"/>
          <w:szCs w:val="24"/>
        </w:rPr>
        <w:t>7. Oblika, rok in način oddaje prijav</w:t>
      </w: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Vloga mora biti izpolnjena na predpisanih razpisnih obrazcih in mora vsebovati vse obvezne priloge in podatke, določene v razpisni dokumentaciji.</w:t>
      </w:r>
    </w:p>
    <w:p w:rsidR="00023748" w:rsidRPr="00A728FB" w:rsidRDefault="00023748" w:rsidP="00023748">
      <w:pPr>
        <w:jc w:val="both"/>
        <w:rPr>
          <w:rFonts w:asciiTheme="minorHAnsi" w:hAnsiTheme="minorHAnsi" w:cstheme="minorHAnsi"/>
          <w:sz w:val="24"/>
          <w:szCs w:val="24"/>
        </w:rPr>
      </w:pPr>
    </w:p>
    <w:p w:rsidR="00023748" w:rsidRPr="00A728FB" w:rsidRDefault="00023748" w:rsidP="00023748">
      <w:pPr>
        <w:jc w:val="both"/>
        <w:rPr>
          <w:rFonts w:asciiTheme="minorHAnsi" w:hAnsiTheme="minorHAnsi" w:cstheme="minorHAnsi"/>
          <w:i/>
          <w:sz w:val="24"/>
          <w:szCs w:val="24"/>
        </w:rPr>
      </w:pPr>
      <w:r w:rsidRPr="00A728FB">
        <w:rPr>
          <w:rFonts w:asciiTheme="minorHAnsi" w:hAnsiTheme="minorHAnsi" w:cstheme="minorHAnsi"/>
          <w:sz w:val="24"/>
          <w:szCs w:val="24"/>
        </w:rPr>
        <w:t xml:space="preserve">Vlagatelji morajo prijave (vloge) poslati po pošti kot priporočeno pošiljko na naslov: Občina Jesenice, Cesta železarjev 6, 4270 Jesenice, oz. jih lahko oddajo v sprejemni pisarni Občine Jesenice (pritličje) najkasneje </w:t>
      </w:r>
      <w:r w:rsidRPr="00A728FB">
        <w:rPr>
          <w:rFonts w:asciiTheme="minorHAnsi" w:hAnsiTheme="minorHAnsi" w:cstheme="minorHAnsi"/>
          <w:b/>
          <w:sz w:val="24"/>
          <w:szCs w:val="24"/>
          <w:u w:val="single"/>
        </w:rPr>
        <w:t>do vključno srede, 5. 2. 2020.</w:t>
      </w:r>
      <w:r w:rsidRPr="00A728FB">
        <w:rPr>
          <w:rFonts w:asciiTheme="minorHAnsi" w:hAnsiTheme="minorHAnsi" w:cstheme="minorHAnsi"/>
          <w:sz w:val="24"/>
          <w:szCs w:val="24"/>
        </w:rPr>
        <w:t xml:space="preserve"> Prijava (vloga) mora biti oddana v zaprti ovojnici na kateri mora biti navedeno naslednje besedilo: </w:t>
      </w:r>
      <w:r w:rsidRPr="00A728FB">
        <w:rPr>
          <w:rFonts w:asciiTheme="minorHAnsi" w:hAnsiTheme="minorHAnsi" w:cstheme="minorHAnsi"/>
          <w:i/>
          <w:sz w:val="24"/>
          <w:szCs w:val="24"/>
        </w:rPr>
        <w:t xml:space="preserve">"Javni razpis za sofinanciranje dela plačila trenerjem, ki izvajajo pripravljalne programe in programe namenjeni vzgoji otrok in mladine, usmerjene v kakovostni in vrhunski šport za leto 2020  – sklic 410 – 3 / 2020- ne odpiraj!". </w:t>
      </w:r>
      <w:r w:rsidRPr="00A728FB">
        <w:rPr>
          <w:rFonts w:asciiTheme="minorHAnsi" w:hAnsiTheme="minorHAnsi" w:cstheme="minorHAnsi"/>
          <w:sz w:val="24"/>
          <w:szCs w:val="24"/>
        </w:rPr>
        <w:t>Na ovojnici mora biti naveden tudi vlagatelj, njegov naziv in naslov (sedež).</w:t>
      </w:r>
    </w:p>
    <w:p w:rsidR="00023748" w:rsidRPr="00A728FB" w:rsidRDefault="00023748" w:rsidP="00023748">
      <w:pPr>
        <w:jc w:val="both"/>
        <w:rPr>
          <w:rFonts w:asciiTheme="minorHAnsi" w:hAnsiTheme="minorHAnsi" w:cstheme="minorHAnsi"/>
          <w:b/>
          <w:i/>
          <w:sz w:val="24"/>
          <w:szCs w:val="24"/>
        </w:rPr>
      </w:pP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 xml:space="preserve">Za pravilno oddajo prijave je v pomoč priložena že izdelana naslovnica, ki jo vlagatelji lahko prilepite na kuverto za oddajo vloge na javni razpis. Šteje se, da je prijava (vloga) prispela pravočasno, če je bila zadnji dan roka za oddajo prijav oddana na pošti s priporočeno pošiljko ali oddana v sprejemni pisarni Občine Jesenice (pritličje) do </w:t>
      </w:r>
      <w:r w:rsidRPr="00A728FB">
        <w:rPr>
          <w:rFonts w:asciiTheme="minorHAnsi" w:hAnsiTheme="minorHAnsi" w:cstheme="minorHAnsi"/>
          <w:b/>
          <w:sz w:val="24"/>
          <w:szCs w:val="24"/>
          <w:u w:val="single"/>
        </w:rPr>
        <w:t>16:30 ure.</w:t>
      </w:r>
    </w:p>
    <w:p w:rsidR="002B43C2" w:rsidRPr="00A728FB" w:rsidRDefault="002B43C2" w:rsidP="00F64AB3">
      <w:pPr>
        <w:ind w:left="426"/>
        <w:jc w:val="both"/>
        <w:rPr>
          <w:rFonts w:asciiTheme="minorHAnsi" w:hAnsiTheme="minorHAnsi" w:cstheme="minorHAnsi"/>
          <w:b/>
          <w:i/>
          <w:sz w:val="24"/>
          <w:szCs w:val="24"/>
        </w:rPr>
      </w:pPr>
    </w:p>
    <w:p w:rsidR="00023748" w:rsidRPr="00A728FB" w:rsidRDefault="00023748" w:rsidP="00023748">
      <w:pPr>
        <w:pStyle w:val="Naslov4"/>
        <w:rPr>
          <w:rFonts w:asciiTheme="minorHAnsi" w:hAnsiTheme="minorHAnsi" w:cstheme="minorHAnsi"/>
          <w:sz w:val="24"/>
          <w:szCs w:val="24"/>
        </w:rPr>
      </w:pPr>
      <w:r w:rsidRPr="00A728FB">
        <w:rPr>
          <w:rFonts w:asciiTheme="minorHAnsi" w:hAnsiTheme="minorHAnsi" w:cstheme="minorHAnsi"/>
          <w:sz w:val="24"/>
          <w:szCs w:val="24"/>
        </w:rPr>
        <w:t>8. Kraj, čas in oseba, pri kateri lahko zainteresirani dvignejo razpisno dokumentacijo</w:t>
      </w:r>
    </w:p>
    <w:p w:rsidR="00023748" w:rsidRPr="00A728FB" w:rsidRDefault="00023748" w:rsidP="00023748">
      <w:pPr>
        <w:jc w:val="both"/>
        <w:rPr>
          <w:rFonts w:asciiTheme="minorHAnsi" w:hAnsiTheme="minorHAnsi" w:cstheme="minorHAnsi"/>
          <w:sz w:val="24"/>
          <w:szCs w:val="24"/>
        </w:rPr>
      </w:pPr>
      <w:r w:rsidRPr="00A728FB">
        <w:rPr>
          <w:rFonts w:asciiTheme="minorHAnsi" w:hAnsiTheme="minorHAnsi" w:cstheme="minorHAnsi"/>
          <w:sz w:val="24"/>
          <w:szCs w:val="24"/>
        </w:rPr>
        <w:t xml:space="preserve">Razpisna dokumentacija (vloga) je na voljo na spletni strani Občine Jesenice </w:t>
      </w:r>
      <w:hyperlink r:id="rId7" w:history="1">
        <w:r w:rsidRPr="00A728FB">
          <w:rPr>
            <w:rFonts w:asciiTheme="minorHAnsi" w:hAnsiTheme="minorHAnsi" w:cstheme="minorHAnsi"/>
            <w:sz w:val="24"/>
            <w:szCs w:val="24"/>
          </w:rPr>
          <w:t>www.jesenice.si</w:t>
        </w:r>
      </w:hyperlink>
      <w:r w:rsidRPr="00A728FB">
        <w:rPr>
          <w:rFonts w:asciiTheme="minorHAnsi" w:hAnsiTheme="minorHAnsi" w:cstheme="minorHAnsi"/>
          <w:sz w:val="24"/>
          <w:szCs w:val="24"/>
        </w:rPr>
        <w:t xml:space="preserve">,  pod rubriko »Javna naročila, razpisi in objave«. Vlagatelji lahko prevzamejo razpisno dokumentacijo tudi na Občini Jesenice, Cesta železarjev 6, 4270 Jesenice, vsak delavnik od 8.00 do 14.30 ure (pisarna II / 7). Dodatne informacije lahko vlagatelji dobijo pri Barbari Toman (tel. 04 / 5869 212 ali po elektronski pošti </w:t>
      </w:r>
      <w:hyperlink r:id="rId8" w:history="1">
        <w:r w:rsidRPr="00A728FB">
          <w:rPr>
            <w:rStyle w:val="Hiperpovezava"/>
            <w:rFonts w:asciiTheme="minorHAnsi" w:hAnsiTheme="minorHAnsi" w:cstheme="minorHAnsi"/>
            <w:color w:val="auto"/>
            <w:sz w:val="24"/>
            <w:szCs w:val="24"/>
            <w:u w:val="none"/>
          </w:rPr>
          <w:t>barbara.toman@jesenice.si</w:t>
        </w:r>
      </w:hyperlink>
      <w:r w:rsidRPr="00A728FB">
        <w:rPr>
          <w:rFonts w:asciiTheme="minorHAnsi" w:hAnsiTheme="minorHAnsi" w:cstheme="minorHAnsi"/>
          <w:sz w:val="24"/>
          <w:szCs w:val="24"/>
        </w:rPr>
        <w:t xml:space="preserve">) in pri Gabru Šornu (tel. 04 /5884 665 ali po elektronski pošti </w:t>
      </w:r>
      <w:hyperlink r:id="rId9" w:history="1">
        <w:r w:rsidRPr="00A728FB">
          <w:rPr>
            <w:rStyle w:val="Hiperpovezava"/>
            <w:rFonts w:asciiTheme="minorHAnsi" w:hAnsiTheme="minorHAnsi" w:cstheme="minorHAnsi"/>
            <w:color w:val="auto"/>
            <w:sz w:val="24"/>
            <w:szCs w:val="24"/>
            <w:u w:val="none"/>
          </w:rPr>
          <w:t>zsj.programi@siol.net</w:t>
        </w:r>
      </w:hyperlink>
      <w:r w:rsidRPr="00A728FB">
        <w:rPr>
          <w:rFonts w:asciiTheme="minorHAnsi" w:hAnsiTheme="minorHAnsi" w:cstheme="minorHAnsi"/>
          <w:sz w:val="24"/>
          <w:szCs w:val="24"/>
        </w:rPr>
        <w:t xml:space="preserve">). </w:t>
      </w:r>
    </w:p>
    <w:p w:rsidR="00023748" w:rsidRPr="00A728FB" w:rsidRDefault="00023748" w:rsidP="00023748">
      <w:pPr>
        <w:ind w:left="426"/>
        <w:jc w:val="both"/>
        <w:rPr>
          <w:rFonts w:asciiTheme="minorHAnsi" w:hAnsiTheme="minorHAnsi" w:cstheme="minorHAnsi"/>
          <w:sz w:val="24"/>
          <w:szCs w:val="24"/>
        </w:rPr>
      </w:pPr>
    </w:p>
    <w:p w:rsidR="00023748" w:rsidRPr="00A728FB" w:rsidRDefault="00023748" w:rsidP="00023748">
      <w:pPr>
        <w:pStyle w:val="Naslov4"/>
        <w:rPr>
          <w:rFonts w:asciiTheme="minorHAnsi" w:hAnsiTheme="minorHAnsi" w:cstheme="minorHAnsi"/>
          <w:sz w:val="24"/>
          <w:szCs w:val="24"/>
        </w:rPr>
      </w:pPr>
      <w:r w:rsidRPr="00A728FB">
        <w:rPr>
          <w:rFonts w:asciiTheme="minorHAnsi" w:hAnsiTheme="minorHAnsi" w:cstheme="minorHAnsi"/>
          <w:sz w:val="24"/>
          <w:szCs w:val="24"/>
        </w:rPr>
        <w:t>9. Datum obravnavanja vlog</w:t>
      </w:r>
    </w:p>
    <w:p w:rsidR="00023748" w:rsidRPr="00A728FB" w:rsidRDefault="00023748" w:rsidP="00023748">
      <w:pPr>
        <w:pStyle w:val="Telobesedila3"/>
        <w:spacing w:after="0"/>
        <w:jc w:val="both"/>
        <w:rPr>
          <w:rFonts w:asciiTheme="minorHAnsi" w:hAnsiTheme="minorHAnsi" w:cstheme="minorHAnsi"/>
          <w:sz w:val="24"/>
          <w:szCs w:val="24"/>
        </w:rPr>
      </w:pPr>
      <w:r w:rsidRPr="00A728FB">
        <w:rPr>
          <w:rFonts w:asciiTheme="minorHAnsi" w:hAnsiTheme="minorHAnsi" w:cstheme="minorHAnsi"/>
          <w:sz w:val="24"/>
          <w:szCs w:val="24"/>
        </w:rPr>
        <w:t xml:space="preserve">Komisija bo v petek, dne 11. 2. 2020 odprla samo v roku dostavljene in pravilno označene ovojnice. Odpiranje prejetih vlog ne bo javno. Vlogo, ki ne bo pravočasna ali je ne bo vložila upravičena oseba, izvajalec javnega razpisa zavrže s sklepom. </w:t>
      </w:r>
    </w:p>
    <w:p w:rsidR="00023748" w:rsidRPr="00A728FB" w:rsidRDefault="00023748" w:rsidP="00023748">
      <w:pPr>
        <w:pStyle w:val="Telobesedila3"/>
        <w:spacing w:after="0"/>
        <w:jc w:val="both"/>
        <w:rPr>
          <w:rFonts w:asciiTheme="minorHAnsi" w:hAnsiTheme="minorHAnsi" w:cstheme="minorHAnsi"/>
          <w:sz w:val="24"/>
          <w:szCs w:val="24"/>
        </w:rPr>
      </w:pPr>
    </w:p>
    <w:p w:rsidR="00023748" w:rsidRPr="00A728FB" w:rsidRDefault="00023748" w:rsidP="00023748">
      <w:pPr>
        <w:pStyle w:val="Naslov4"/>
        <w:rPr>
          <w:rFonts w:asciiTheme="minorHAnsi" w:hAnsiTheme="minorHAnsi" w:cstheme="minorHAnsi"/>
          <w:sz w:val="24"/>
          <w:szCs w:val="24"/>
        </w:rPr>
      </w:pPr>
      <w:r w:rsidRPr="00A728FB">
        <w:rPr>
          <w:rFonts w:asciiTheme="minorHAnsi" w:hAnsiTheme="minorHAnsi" w:cstheme="minorHAnsi"/>
          <w:sz w:val="24"/>
          <w:szCs w:val="24"/>
        </w:rPr>
        <w:t>10. Rok, v katerem bodo vlagatelji obveščeni o izidu javnega razpisa</w:t>
      </w:r>
    </w:p>
    <w:p w:rsidR="00023748" w:rsidRPr="00A728FB" w:rsidRDefault="00023748" w:rsidP="00023748">
      <w:pPr>
        <w:pStyle w:val="Naslov4"/>
        <w:rPr>
          <w:rFonts w:asciiTheme="minorHAnsi" w:hAnsiTheme="minorHAnsi" w:cstheme="minorHAnsi"/>
          <w:b w:val="0"/>
          <w:sz w:val="24"/>
          <w:szCs w:val="24"/>
        </w:rPr>
      </w:pPr>
      <w:r w:rsidRPr="00A728FB">
        <w:rPr>
          <w:rFonts w:asciiTheme="minorHAnsi" w:hAnsiTheme="minorHAnsi" w:cstheme="minorHAnsi"/>
          <w:b w:val="0"/>
          <w:sz w:val="24"/>
          <w:szCs w:val="24"/>
        </w:rPr>
        <w:t>Vsi vlagatelji bodo v roku 30 dni po sprejeti odločitvi komisije obveščeni o izidu javnega razpisa. Na podlagi končnega predloga komisije, izvajalec javnega razpisa izda odločbo o izbiri ter o obsegu sofinanciranja ali o zavrnitvi sofinanciranja programa ali področja LPŠ. Vlagatelj lahko zoper odločbo vloži ugovor v roku 8 (osem) dni od vročitve odločbe. Vloženi ugovor ne zadrži podpisa pogodb z izbranimi vlagatelji.</w:t>
      </w:r>
    </w:p>
    <w:p w:rsidR="00A728FB" w:rsidRDefault="00A728FB" w:rsidP="00A728FB">
      <w:pPr>
        <w:jc w:val="both"/>
        <w:rPr>
          <w:rFonts w:ascii="Calibri" w:hAnsi="Calibri" w:cs="Calibri"/>
          <w:sz w:val="24"/>
          <w:szCs w:val="24"/>
        </w:rPr>
      </w:pPr>
    </w:p>
    <w:p w:rsidR="00A728FB" w:rsidRDefault="00A728FB" w:rsidP="00A728FB">
      <w:pPr>
        <w:jc w:val="both"/>
        <w:rPr>
          <w:rFonts w:ascii="Calibri" w:hAnsi="Calibri" w:cs="Calibri"/>
          <w:sz w:val="24"/>
          <w:szCs w:val="24"/>
        </w:rPr>
      </w:pPr>
    </w:p>
    <w:p w:rsidR="00A728FB" w:rsidRPr="00A728FB" w:rsidRDefault="00A728FB" w:rsidP="00A728FB">
      <w:pPr>
        <w:jc w:val="both"/>
        <w:rPr>
          <w:rFonts w:ascii="Calibri" w:hAnsi="Calibri" w:cs="Calibri"/>
          <w:sz w:val="24"/>
          <w:szCs w:val="24"/>
        </w:rPr>
      </w:pPr>
    </w:p>
    <w:tbl>
      <w:tblPr>
        <w:tblW w:w="0" w:type="auto"/>
        <w:tblLook w:val="04A0" w:firstRow="1" w:lastRow="0" w:firstColumn="1" w:lastColumn="0" w:noHBand="0" w:noVBand="1"/>
      </w:tblPr>
      <w:tblGrid>
        <w:gridCol w:w="5413"/>
        <w:gridCol w:w="3657"/>
      </w:tblGrid>
      <w:tr w:rsidR="00A728FB" w:rsidRPr="00414602" w:rsidTr="00234229">
        <w:trPr>
          <w:trHeight w:val="195"/>
        </w:trPr>
        <w:tc>
          <w:tcPr>
            <w:tcW w:w="5413" w:type="dxa"/>
            <w:shd w:val="clear" w:color="auto" w:fill="auto"/>
          </w:tcPr>
          <w:p w:rsidR="00A728FB" w:rsidRPr="00A728FB" w:rsidRDefault="00A728FB" w:rsidP="00234229">
            <w:pPr>
              <w:autoSpaceDE w:val="0"/>
              <w:autoSpaceDN w:val="0"/>
              <w:adjustRightInd w:val="0"/>
              <w:spacing w:line="276" w:lineRule="auto"/>
              <w:rPr>
                <w:rFonts w:ascii="Calibri" w:hAnsi="Calibri" w:cs="Calibri"/>
                <w:color w:val="000000"/>
                <w:sz w:val="22"/>
                <w:szCs w:val="22"/>
              </w:rPr>
            </w:pPr>
          </w:p>
        </w:tc>
        <w:tc>
          <w:tcPr>
            <w:tcW w:w="3657" w:type="dxa"/>
            <w:shd w:val="clear" w:color="auto" w:fill="auto"/>
          </w:tcPr>
          <w:p w:rsidR="00A728FB" w:rsidRPr="00A728FB" w:rsidRDefault="00A728FB" w:rsidP="00234229">
            <w:pPr>
              <w:pStyle w:val="Naslov1"/>
              <w:jc w:val="center"/>
              <w:rPr>
                <w:rFonts w:ascii="Calibri" w:hAnsi="Calibri" w:cs="Calibri"/>
                <w:b/>
                <w:noProof/>
                <w:color w:val="000000"/>
                <w:sz w:val="22"/>
                <w:szCs w:val="22"/>
              </w:rPr>
            </w:pPr>
            <w:r w:rsidRPr="00A728FB">
              <w:rPr>
                <w:rFonts w:ascii="Calibri" w:hAnsi="Calibri" w:cs="Calibri"/>
                <w:b/>
                <w:noProof/>
                <w:color w:val="000000"/>
                <w:sz w:val="22"/>
                <w:szCs w:val="22"/>
              </w:rPr>
              <w:t>Blaž Račič</w:t>
            </w:r>
          </w:p>
          <w:p w:rsidR="00A728FB" w:rsidRPr="00A728FB" w:rsidRDefault="00A728FB" w:rsidP="00234229">
            <w:pPr>
              <w:pStyle w:val="Naslov1"/>
              <w:jc w:val="center"/>
              <w:rPr>
                <w:rFonts w:ascii="Calibri" w:hAnsi="Calibri" w:cs="Calibri"/>
                <w:b/>
                <w:noProof/>
                <w:color w:val="000000"/>
                <w:sz w:val="22"/>
                <w:szCs w:val="22"/>
              </w:rPr>
            </w:pPr>
            <w:r w:rsidRPr="00A728FB">
              <w:rPr>
                <w:rFonts w:ascii="Calibri" w:hAnsi="Calibri" w:cs="Calibri"/>
                <w:b/>
                <w:noProof/>
                <w:color w:val="000000"/>
                <w:sz w:val="22"/>
                <w:szCs w:val="22"/>
              </w:rPr>
              <w:t>ŽUPAN</w:t>
            </w:r>
          </w:p>
        </w:tc>
      </w:tr>
    </w:tbl>
    <w:p w:rsidR="00547905" w:rsidRDefault="00547905" w:rsidP="00A728FB">
      <w:pPr>
        <w:rPr>
          <w:rFonts w:asciiTheme="minorHAnsi" w:hAnsiTheme="minorHAnsi" w:cstheme="minorHAnsi"/>
          <w:sz w:val="24"/>
          <w:szCs w:val="24"/>
        </w:rPr>
      </w:pPr>
    </w:p>
    <w:p w:rsidR="00A728FB" w:rsidRPr="00A728FB" w:rsidRDefault="00A728FB" w:rsidP="00A728FB">
      <w:pPr>
        <w:rPr>
          <w:rFonts w:asciiTheme="minorHAnsi" w:hAnsiTheme="minorHAnsi" w:cstheme="minorHAnsi"/>
          <w:sz w:val="24"/>
          <w:szCs w:val="24"/>
        </w:rPr>
      </w:pPr>
    </w:p>
    <w:sectPr w:rsidR="00A728FB" w:rsidRPr="00A728FB" w:rsidSect="00A06F36">
      <w:headerReference w:type="default" r:id="rId10"/>
      <w:footerReference w:type="default" r:id="rId11"/>
      <w:headerReference w:type="first" r:id="rId12"/>
      <w:footerReference w:type="first" r:id="rId13"/>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D89" w:rsidRDefault="00650D89">
      <w:r>
        <w:separator/>
      </w:r>
    </w:p>
  </w:endnote>
  <w:endnote w:type="continuationSeparator" w:id="0">
    <w:p w:rsidR="00650D89" w:rsidRDefault="0065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8FB" w:rsidRPr="00A728FB" w:rsidRDefault="00A728FB" w:rsidP="00A728FB">
    <w:pPr>
      <w:pStyle w:val="Noga"/>
      <w:jc w:val="right"/>
      <w:rPr>
        <w:rFonts w:ascii="Calibri" w:hAnsi="Calibri"/>
        <w:sz w:val="22"/>
      </w:rPr>
    </w:pPr>
    <w:r w:rsidRPr="00A728FB">
      <w:rPr>
        <w:rFonts w:ascii="Calibri" w:hAnsi="Calibri"/>
        <w:bCs/>
        <w:sz w:val="22"/>
      </w:rPr>
      <w:fldChar w:fldCharType="begin"/>
    </w:r>
    <w:r w:rsidRPr="00A728FB">
      <w:rPr>
        <w:rFonts w:ascii="Calibri" w:hAnsi="Calibri"/>
        <w:bCs/>
        <w:sz w:val="22"/>
      </w:rPr>
      <w:instrText>PAGE</w:instrText>
    </w:r>
    <w:r w:rsidRPr="00A728FB">
      <w:rPr>
        <w:rFonts w:ascii="Calibri" w:hAnsi="Calibri"/>
        <w:bCs/>
        <w:sz w:val="22"/>
      </w:rPr>
      <w:fldChar w:fldCharType="separate"/>
    </w:r>
    <w:r w:rsidR="00A06F36">
      <w:rPr>
        <w:rFonts w:ascii="Calibri" w:hAnsi="Calibri"/>
        <w:bCs/>
        <w:noProof/>
        <w:sz w:val="22"/>
      </w:rPr>
      <w:t>3</w:t>
    </w:r>
    <w:r w:rsidRPr="00A728FB">
      <w:rPr>
        <w:rFonts w:ascii="Calibri" w:hAnsi="Calibri"/>
        <w:bCs/>
        <w:sz w:val="22"/>
      </w:rPr>
      <w:fldChar w:fldCharType="end"/>
    </w:r>
    <w:r w:rsidRPr="00A728FB">
      <w:rPr>
        <w:rFonts w:ascii="Calibri" w:hAnsi="Calibri"/>
        <w:sz w:val="22"/>
      </w:rPr>
      <w:t>/</w:t>
    </w:r>
    <w:r w:rsidRPr="00A728FB">
      <w:rPr>
        <w:rFonts w:ascii="Calibri" w:hAnsi="Calibri"/>
        <w:bCs/>
        <w:sz w:val="22"/>
      </w:rPr>
      <w:fldChar w:fldCharType="begin"/>
    </w:r>
    <w:r w:rsidRPr="00A728FB">
      <w:rPr>
        <w:rFonts w:ascii="Calibri" w:hAnsi="Calibri"/>
        <w:bCs/>
        <w:sz w:val="22"/>
      </w:rPr>
      <w:instrText>NUMPAGES</w:instrText>
    </w:r>
    <w:r w:rsidRPr="00A728FB">
      <w:rPr>
        <w:rFonts w:ascii="Calibri" w:hAnsi="Calibri"/>
        <w:bCs/>
        <w:sz w:val="22"/>
      </w:rPr>
      <w:fldChar w:fldCharType="separate"/>
    </w:r>
    <w:r w:rsidR="00A06F36">
      <w:rPr>
        <w:rFonts w:ascii="Calibri" w:hAnsi="Calibri"/>
        <w:bCs/>
        <w:noProof/>
        <w:sz w:val="22"/>
      </w:rPr>
      <w:t>3</w:t>
    </w:r>
    <w:r w:rsidRPr="00A728FB">
      <w:rPr>
        <w:rFonts w:ascii="Calibri" w:hAnsi="Calibri"/>
        <w:bCs/>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8FB" w:rsidRPr="00A728FB" w:rsidRDefault="00A728FB" w:rsidP="00A728FB">
    <w:pPr>
      <w:pStyle w:val="Noga"/>
      <w:jc w:val="right"/>
      <w:rPr>
        <w:rFonts w:ascii="Calibri" w:hAnsi="Calibri"/>
        <w:sz w:val="22"/>
      </w:rPr>
    </w:pPr>
    <w:r w:rsidRPr="00A728FB">
      <w:rPr>
        <w:rFonts w:ascii="Calibri" w:hAnsi="Calibri"/>
        <w:bCs/>
        <w:sz w:val="22"/>
      </w:rPr>
      <w:fldChar w:fldCharType="begin"/>
    </w:r>
    <w:r w:rsidRPr="00A728FB">
      <w:rPr>
        <w:rFonts w:ascii="Calibri" w:hAnsi="Calibri"/>
        <w:bCs/>
        <w:sz w:val="22"/>
      </w:rPr>
      <w:instrText>PAGE</w:instrText>
    </w:r>
    <w:r w:rsidRPr="00A728FB">
      <w:rPr>
        <w:rFonts w:ascii="Calibri" w:hAnsi="Calibri"/>
        <w:bCs/>
        <w:sz w:val="22"/>
      </w:rPr>
      <w:fldChar w:fldCharType="separate"/>
    </w:r>
    <w:r w:rsidR="00A06F36">
      <w:rPr>
        <w:rFonts w:ascii="Calibri" w:hAnsi="Calibri"/>
        <w:bCs/>
        <w:noProof/>
        <w:sz w:val="22"/>
      </w:rPr>
      <w:t>1</w:t>
    </w:r>
    <w:r w:rsidRPr="00A728FB">
      <w:rPr>
        <w:rFonts w:ascii="Calibri" w:hAnsi="Calibri"/>
        <w:bCs/>
        <w:sz w:val="22"/>
      </w:rPr>
      <w:fldChar w:fldCharType="end"/>
    </w:r>
    <w:r w:rsidRPr="00A728FB">
      <w:rPr>
        <w:rFonts w:ascii="Calibri" w:hAnsi="Calibri"/>
        <w:sz w:val="22"/>
      </w:rPr>
      <w:t>/</w:t>
    </w:r>
    <w:r w:rsidRPr="00A728FB">
      <w:rPr>
        <w:rFonts w:ascii="Calibri" w:hAnsi="Calibri"/>
        <w:bCs/>
        <w:sz w:val="22"/>
      </w:rPr>
      <w:fldChar w:fldCharType="begin"/>
    </w:r>
    <w:r w:rsidRPr="00A728FB">
      <w:rPr>
        <w:rFonts w:ascii="Calibri" w:hAnsi="Calibri"/>
        <w:bCs/>
        <w:sz w:val="22"/>
      </w:rPr>
      <w:instrText>NUMPAGES</w:instrText>
    </w:r>
    <w:r w:rsidRPr="00A728FB">
      <w:rPr>
        <w:rFonts w:ascii="Calibri" w:hAnsi="Calibri"/>
        <w:bCs/>
        <w:sz w:val="22"/>
      </w:rPr>
      <w:fldChar w:fldCharType="separate"/>
    </w:r>
    <w:r w:rsidR="00A06F36">
      <w:rPr>
        <w:rFonts w:ascii="Calibri" w:hAnsi="Calibri"/>
        <w:bCs/>
        <w:noProof/>
        <w:sz w:val="22"/>
      </w:rPr>
      <w:t>3</w:t>
    </w:r>
    <w:r w:rsidRPr="00A728FB">
      <w:rPr>
        <w:rFonts w:ascii="Calibri" w:hAnsi="Calibri"/>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D89" w:rsidRDefault="00650D89">
      <w:r>
        <w:separator/>
      </w:r>
    </w:p>
  </w:footnote>
  <w:footnote w:type="continuationSeparator" w:id="0">
    <w:p w:rsidR="00650D89" w:rsidRDefault="0065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8FB" w:rsidRPr="00A728FB" w:rsidRDefault="00A728FB" w:rsidP="00A728FB">
    <w:pPr>
      <w:jc w:val="right"/>
      <w:rPr>
        <w:rFonts w:ascii="Calibri" w:hAnsi="Calibri" w:cs="Calibri"/>
      </w:rPr>
    </w:pPr>
    <w:r w:rsidRPr="00A728FB">
      <w:rPr>
        <w:rFonts w:ascii="Calibri" w:hAnsi="Calibri" w:cs="Calibri"/>
      </w:rPr>
      <w:t>Javni razpis za sofinanciranje dela plačila trenerjem, ki izvajajo pripravljalne programe in programe namenjeni vzgoji otrok in mladine, usmerjene v kakovostni in vrhunski šport za leto 2020</w:t>
    </w:r>
  </w:p>
  <w:p w:rsidR="00A728FB" w:rsidRPr="00A728FB" w:rsidRDefault="00A728FB" w:rsidP="00A728FB">
    <w:pPr>
      <w:jc w:val="right"/>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dxa"/>
      <w:tblLayout w:type="fixed"/>
      <w:tblCellMar>
        <w:left w:w="113" w:type="dxa"/>
        <w:right w:w="0" w:type="dxa"/>
      </w:tblCellMar>
      <w:tblLook w:val="04A0" w:firstRow="1" w:lastRow="0" w:firstColumn="1" w:lastColumn="0" w:noHBand="0" w:noVBand="1"/>
    </w:tblPr>
    <w:tblGrid>
      <w:gridCol w:w="4536"/>
      <w:gridCol w:w="4536"/>
    </w:tblGrid>
    <w:tr w:rsidR="00A728FB" w:rsidTr="00A728FB">
      <w:trPr>
        <w:trHeight w:val="851"/>
      </w:trPr>
      <w:tc>
        <w:tcPr>
          <w:tcW w:w="4536" w:type="dxa"/>
          <w:tcBorders>
            <w:top w:val="nil"/>
            <w:left w:val="nil"/>
            <w:bottom w:val="nil"/>
            <w:right w:val="single" w:sz="4" w:space="0" w:color="1F497D"/>
          </w:tcBorders>
          <w:hideMark/>
        </w:tcPr>
        <w:p w:rsidR="00A728FB" w:rsidRDefault="00A06F36" w:rsidP="00A728FB">
          <w:pPr>
            <w:tabs>
              <w:tab w:val="center" w:pos="4536"/>
              <w:tab w:val="right" w:pos="9072"/>
            </w:tabs>
            <w:suppressAutoHyphens/>
            <w:rPr>
              <w:rFonts w:ascii="Calibri" w:hAnsi="Calibri" w:cs="Calibri"/>
              <w:bCs/>
              <w:color w:val="1F497D"/>
              <w:szCs w:val="24"/>
              <w:lang w:eastAsia="zh-CN"/>
            </w:rPr>
          </w:pPr>
          <w:r>
            <w:rPr>
              <w:noProof/>
            </w:rPr>
            <w:drawing>
              <wp:anchor distT="0" distB="0" distL="114300" distR="114300" simplePos="0" relativeHeight="251658240"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pic:spPr>
                    </pic:pic>
                  </a:graphicData>
                </a:graphic>
                <wp14:sizeRelH relativeFrom="margin">
                  <wp14:pctWidth>0</wp14:pctWidth>
                </wp14:sizeRelH>
                <wp14:sizeRelV relativeFrom="margin">
                  <wp14:pctHeight>0</wp14:pctHeight>
                </wp14:sizeRelV>
              </wp:anchor>
            </w:drawing>
          </w:r>
          <w:r w:rsidR="00A728FB">
            <w:rPr>
              <w:noProof/>
              <w:position w:val="40"/>
              <w:sz w:val="28"/>
              <w:szCs w:val="24"/>
            </w:rPr>
            <w:t xml:space="preserve"> </w:t>
          </w:r>
        </w:p>
      </w:tc>
      <w:tc>
        <w:tcPr>
          <w:tcW w:w="4536" w:type="dxa"/>
          <w:tcBorders>
            <w:top w:val="nil"/>
            <w:left w:val="single" w:sz="4" w:space="0" w:color="1F497D"/>
            <w:bottom w:val="nil"/>
            <w:right w:val="nil"/>
          </w:tcBorders>
          <w:hideMark/>
        </w:tcPr>
        <w:p w:rsidR="00A728FB" w:rsidRDefault="00A728FB" w:rsidP="00A728FB">
          <w:pPr>
            <w:keepNext/>
            <w:suppressAutoHyphens/>
            <w:outlineLvl w:val="0"/>
            <w:rPr>
              <w:rFonts w:ascii="Calibri" w:hAnsi="Calibri" w:cs="Calibri"/>
              <w:bCs/>
              <w:color w:val="295097"/>
              <w:sz w:val="18"/>
            </w:rPr>
          </w:pPr>
          <w:r>
            <w:rPr>
              <w:rFonts w:ascii="Calibri" w:hAnsi="Calibri" w:cs="Calibri"/>
              <w:bCs/>
              <w:color w:val="295097"/>
              <w:sz w:val="18"/>
              <w:lang w:eastAsia="zh-CN"/>
            </w:rPr>
            <w:t xml:space="preserve">Cesta železarjev 6, 4270 Jesenice </w:t>
          </w:r>
        </w:p>
        <w:p w:rsidR="00A728FB" w:rsidRDefault="00A728FB" w:rsidP="00A728FB">
          <w:pPr>
            <w:keepNext/>
            <w:tabs>
              <w:tab w:val="num" w:pos="0"/>
            </w:tabs>
            <w:suppressAutoHyphens/>
            <w:ind w:left="432" w:hanging="432"/>
            <w:outlineLvl w:val="0"/>
            <w:rPr>
              <w:rFonts w:ascii="Calibri" w:hAnsi="Calibri" w:cs="Calibri"/>
              <w:bCs/>
              <w:color w:val="295097"/>
              <w:sz w:val="18"/>
            </w:rPr>
          </w:pPr>
          <w:r>
            <w:rPr>
              <w:rFonts w:ascii="Calibri" w:hAnsi="Calibri" w:cs="Calibri"/>
              <w:bCs/>
              <w:color w:val="295097"/>
              <w:sz w:val="18"/>
              <w:lang w:eastAsia="zh-CN"/>
            </w:rPr>
            <w:t xml:space="preserve">T: 04 58 69 </w:t>
          </w:r>
          <w:r>
            <w:rPr>
              <w:rFonts w:ascii="Calibri" w:hAnsi="Calibri" w:cs="Calibri"/>
              <w:bCs/>
              <w:color w:val="295097"/>
              <w:sz w:val="18"/>
            </w:rPr>
            <w:t>200</w:t>
          </w:r>
        </w:p>
        <w:p w:rsidR="00A728FB" w:rsidRDefault="00A728FB" w:rsidP="00A728FB">
          <w:pPr>
            <w:keepNext/>
            <w:tabs>
              <w:tab w:val="num" w:pos="0"/>
            </w:tabs>
            <w:suppressAutoHyphens/>
            <w:ind w:left="432" w:hanging="432"/>
            <w:outlineLvl w:val="0"/>
            <w:rPr>
              <w:rFonts w:ascii="Calibri" w:hAnsi="Calibri" w:cs="Calibri"/>
              <w:bCs/>
              <w:color w:val="295097"/>
              <w:sz w:val="18"/>
            </w:rPr>
          </w:pPr>
          <w:r>
            <w:rPr>
              <w:rFonts w:ascii="Calibri" w:hAnsi="Calibri" w:cs="Calibri"/>
              <w:bCs/>
              <w:color w:val="295097"/>
              <w:sz w:val="18"/>
              <w:lang w:eastAsia="zh-CN"/>
            </w:rPr>
            <w:t xml:space="preserve">E: </w:t>
          </w:r>
          <w:r>
            <w:rPr>
              <w:rFonts w:ascii="Calibri" w:hAnsi="Calibri" w:cs="Calibri"/>
              <w:bCs/>
              <w:color w:val="295097"/>
              <w:sz w:val="18"/>
            </w:rPr>
            <w:t>obcina.jesenice@jesenice.si</w:t>
          </w:r>
        </w:p>
        <w:p w:rsidR="00A728FB" w:rsidRDefault="00A728FB" w:rsidP="00A728FB">
          <w:pPr>
            <w:suppressAutoHyphens/>
            <w:rPr>
              <w:rFonts w:ascii="Calibri" w:hAnsi="Calibri" w:cs="Calibri"/>
              <w:bCs/>
              <w:color w:val="1F497D"/>
              <w:lang w:eastAsia="zh-CN"/>
            </w:rPr>
          </w:pPr>
          <w:r>
            <w:rPr>
              <w:rFonts w:ascii="Calibri" w:hAnsi="Calibri" w:cs="Calibri"/>
              <w:bCs/>
              <w:color w:val="295097"/>
              <w:sz w:val="18"/>
              <w:szCs w:val="24"/>
              <w:lang w:eastAsia="zh-CN"/>
            </w:rPr>
            <w:t>www.jesenice.si</w:t>
          </w:r>
        </w:p>
      </w:tc>
    </w:tr>
  </w:tbl>
  <w:p w:rsidR="007170FB" w:rsidRDefault="007170FB" w:rsidP="00023748">
    <w:pPr>
      <w:pStyle w:val="Glava"/>
    </w:pPr>
  </w:p>
  <w:p w:rsidR="00A728FB" w:rsidRPr="00023748" w:rsidRDefault="00A728FB" w:rsidP="000237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08B4"/>
    <w:multiLevelType w:val="hybridMultilevel"/>
    <w:tmpl w:val="44D4CC7A"/>
    <w:lvl w:ilvl="0" w:tplc="6C686A4C">
      <w:start w:val="1"/>
      <w:numFmt w:val="bullet"/>
      <w:lvlText w:val="-"/>
      <w:lvlJc w:val="left"/>
      <w:pPr>
        <w:tabs>
          <w:tab w:val="num" w:pos="0"/>
        </w:tabs>
        <w:ind w:left="283" w:hanging="283"/>
      </w:pPr>
      <w:rPr>
        <w:rFonts w:ascii="Arial" w:hAnsi="Arial" w:hint="default"/>
      </w:rPr>
    </w:lvl>
    <w:lvl w:ilvl="1" w:tplc="15FEF85A">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7AE3F96"/>
    <w:multiLevelType w:val="hybridMultilevel"/>
    <w:tmpl w:val="376EF1A4"/>
    <w:lvl w:ilvl="0" w:tplc="A18AA84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2C67CF"/>
    <w:multiLevelType w:val="hybridMultilevel"/>
    <w:tmpl w:val="60AAE014"/>
    <w:lvl w:ilvl="0" w:tplc="E850CB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0A0B46"/>
    <w:multiLevelType w:val="hybridMultilevel"/>
    <w:tmpl w:val="822654F2"/>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5477F"/>
    <w:multiLevelType w:val="singleLevel"/>
    <w:tmpl w:val="135C0C98"/>
    <w:lvl w:ilvl="0">
      <w:start w:val="4"/>
      <w:numFmt w:val="bullet"/>
      <w:lvlText w:val="-"/>
      <w:lvlJc w:val="left"/>
      <w:pPr>
        <w:tabs>
          <w:tab w:val="num" w:pos="600"/>
        </w:tabs>
        <w:ind w:left="600" w:hanging="360"/>
      </w:pPr>
      <w:rPr>
        <w:rFonts w:ascii="Times New Roman" w:hAnsi="Times New Roman" w:hint="default"/>
      </w:rPr>
    </w:lvl>
  </w:abstractNum>
  <w:abstractNum w:abstractNumId="8" w15:restartNumberingAfterBreak="0">
    <w:nsid w:val="246442E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9"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F4C2A34"/>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83DF8"/>
    <w:multiLevelType w:val="hybridMultilevel"/>
    <w:tmpl w:val="354AC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540956"/>
    <w:multiLevelType w:val="hybridMultilevel"/>
    <w:tmpl w:val="C65C4B9C"/>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3F2943B3"/>
    <w:multiLevelType w:val="hybridMultilevel"/>
    <w:tmpl w:val="51BE631A"/>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41BE6202"/>
    <w:multiLevelType w:val="hybridMultilevel"/>
    <w:tmpl w:val="84ECCCDA"/>
    <w:lvl w:ilvl="0" w:tplc="5B1815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9A04D54"/>
    <w:multiLevelType w:val="singleLevel"/>
    <w:tmpl w:val="B9A476FA"/>
    <w:lvl w:ilvl="0">
      <w:start w:val="1"/>
      <w:numFmt w:val="decimal"/>
      <w:lvlText w:val="%1."/>
      <w:lvlJc w:val="left"/>
      <w:pPr>
        <w:tabs>
          <w:tab w:val="num" w:pos="360"/>
        </w:tabs>
        <w:ind w:left="360" w:hanging="360"/>
      </w:pPr>
      <w:rPr>
        <w:b/>
        <w:i w:val="0"/>
      </w:rPr>
    </w:lvl>
  </w:abstractNum>
  <w:abstractNum w:abstractNumId="18"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9" w15:restartNumberingAfterBreak="0">
    <w:nsid w:val="4DBC7B7D"/>
    <w:multiLevelType w:val="hybridMultilevel"/>
    <w:tmpl w:val="00786160"/>
    <w:lvl w:ilvl="0" w:tplc="96FA777C">
      <w:start w:val="1"/>
      <w:numFmt w:val="bullet"/>
      <w:lvlText w:val=""/>
      <w:lvlJc w:val="left"/>
      <w:pPr>
        <w:ind w:left="786" w:hanging="360"/>
      </w:pPr>
      <w:rPr>
        <w:rFonts w:ascii="Symbol" w:hAnsi="Symbol" w:hint="default"/>
        <w:color w:val="auto"/>
        <w:sz w:val="24"/>
      </w:rPr>
    </w:lvl>
    <w:lvl w:ilvl="1" w:tplc="38FA48EA">
      <w:numFmt w:val="bullet"/>
      <w:lvlText w:val="-"/>
      <w:lvlJc w:val="left"/>
      <w:pPr>
        <w:ind w:left="1506" w:hanging="360"/>
      </w:pPr>
      <w:rPr>
        <w:rFonts w:ascii="Arial" w:eastAsia="Times New Roman" w:hAnsi="Arial" w:cs="Arial"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0" w15:restartNumberingAfterBreak="0">
    <w:nsid w:val="53202ED1"/>
    <w:multiLevelType w:val="hybridMultilevel"/>
    <w:tmpl w:val="6C54746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D329C"/>
    <w:multiLevelType w:val="hybridMultilevel"/>
    <w:tmpl w:val="4202D06A"/>
    <w:lvl w:ilvl="0" w:tplc="15FEF85A">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9C2221F"/>
    <w:multiLevelType w:val="hybridMultilevel"/>
    <w:tmpl w:val="F94472CC"/>
    <w:lvl w:ilvl="0" w:tplc="04240001">
      <w:start w:val="1"/>
      <w:numFmt w:val="bullet"/>
      <w:lvlText w:val=""/>
      <w:lvlJc w:val="left"/>
      <w:pPr>
        <w:tabs>
          <w:tab w:val="num" w:pos="720"/>
        </w:tabs>
        <w:ind w:left="720" w:hanging="360"/>
      </w:pPr>
      <w:rPr>
        <w:rFonts w:ascii="Symbol" w:hAnsi="Symbol" w:hint="default"/>
      </w:rPr>
    </w:lvl>
    <w:lvl w:ilvl="1" w:tplc="15FEF85A">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01704"/>
    <w:multiLevelType w:val="hybridMultilevel"/>
    <w:tmpl w:val="39C0FADA"/>
    <w:lvl w:ilvl="0" w:tplc="DF403EB6">
      <w:numFmt w:val="bullet"/>
      <w:lvlText w:val="-"/>
      <w:lvlJc w:val="left"/>
      <w:pPr>
        <w:tabs>
          <w:tab w:val="num" w:pos="720"/>
        </w:tabs>
        <w:ind w:left="720" w:hanging="360"/>
      </w:pPr>
      <w:rPr>
        <w:rFonts w:ascii="New York" w:eastAsia="New York" w:hAnsi="New York" w:cs="New York"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BF1C2A"/>
    <w:multiLevelType w:val="hybridMultilevel"/>
    <w:tmpl w:val="F96C326E"/>
    <w:lvl w:ilvl="0" w:tplc="A18AA84A">
      <w:start w:val="1"/>
      <w:numFmt w:val="bullet"/>
      <w:lvlText w:val=""/>
      <w:lvlJc w:val="left"/>
      <w:pPr>
        <w:tabs>
          <w:tab w:val="num" w:pos="720"/>
        </w:tabs>
        <w:ind w:left="72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0C60F2"/>
    <w:multiLevelType w:val="singleLevel"/>
    <w:tmpl w:val="3FBC6134"/>
    <w:lvl w:ilvl="0">
      <w:start w:val="2"/>
      <w:numFmt w:val="bullet"/>
      <w:lvlText w:val=""/>
      <w:lvlJc w:val="left"/>
      <w:pPr>
        <w:tabs>
          <w:tab w:val="num" w:pos="360"/>
        </w:tabs>
        <w:ind w:left="360" w:hanging="360"/>
      </w:pPr>
      <w:rPr>
        <w:rFonts w:ascii="Symbol" w:hAnsi="Symbol" w:hint="default"/>
      </w:rPr>
    </w:lvl>
  </w:abstractNum>
  <w:abstractNum w:abstractNumId="26" w15:restartNumberingAfterBreak="0">
    <w:nsid w:val="61B64604"/>
    <w:multiLevelType w:val="hybridMultilevel"/>
    <w:tmpl w:val="A2C4E268"/>
    <w:lvl w:ilvl="0" w:tplc="DF403EB6">
      <w:numFmt w:val="bullet"/>
      <w:lvlText w:val="-"/>
      <w:lvlJc w:val="left"/>
      <w:pPr>
        <w:tabs>
          <w:tab w:val="num" w:pos="720"/>
        </w:tabs>
        <w:ind w:left="720" w:hanging="360"/>
      </w:pPr>
      <w:rPr>
        <w:rFonts w:ascii="New York" w:eastAsia="New York" w:hAnsi="New York" w:cs="New York"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24E8D"/>
    <w:multiLevelType w:val="hybridMultilevel"/>
    <w:tmpl w:val="9EB40A86"/>
    <w:lvl w:ilvl="0" w:tplc="A18AA84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29" w15:restartNumberingAfterBreak="0">
    <w:nsid w:val="744430BC"/>
    <w:multiLevelType w:val="hybridMultilevel"/>
    <w:tmpl w:val="34B8C7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4470E75"/>
    <w:multiLevelType w:val="hybridMultilevel"/>
    <w:tmpl w:val="A064B0E6"/>
    <w:lvl w:ilvl="0" w:tplc="AE101038">
      <w:start w:val="3"/>
      <w:numFmt w:val="none"/>
      <w:lvlText w:val="-"/>
      <w:lvlJc w:val="left"/>
      <w:pPr>
        <w:tabs>
          <w:tab w:val="num" w:pos="644"/>
        </w:tabs>
        <w:ind w:left="624" w:hanging="340"/>
      </w:pPr>
      <w:rPr>
        <w:rFonts w:ascii="Times New Roman" w:hAnsi="Times New Roman" w:hint="default"/>
        <w:b/>
      </w:r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31" w15:restartNumberingAfterBreak="0">
    <w:nsid w:val="748864BF"/>
    <w:multiLevelType w:val="hybridMultilevel"/>
    <w:tmpl w:val="904E864C"/>
    <w:lvl w:ilvl="0" w:tplc="6C686A4C">
      <w:start w:val="1"/>
      <w:numFmt w:val="bullet"/>
      <w:lvlText w:val="-"/>
      <w:lvlJc w:val="left"/>
      <w:pPr>
        <w:tabs>
          <w:tab w:val="num" w:pos="360"/>
        </w:tabs>
        <w:ind w:left="643" w:hanging="283"/>
      </w:pPr>
      <w:rPr>
        <w:rFonts w:ascii="Arial"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6043A8"/>
    <w:multiLevelType w:val="singleLevel"/>
    <w:tmpl w:val="BEA677F2"/>
    <w:lvl w:ilvl="0">
      <w:start w:val="5"/>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7B9547A0"/>
    <w:multiLevelType w:val="hybridMultilevel"/>
    <w:tmpl w:val="B6A2E490"/>
    <w:lvl w:ilvl="0" w:tplc="5B181520">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27241"/>
    <w:multiLevelType w:val="hybridMultilevel"/>
    <w:tmpl w:val="8ED274AE"/>
    <w:lvl w:ilvl="0" w:tplc="A18AA84A">
      <w:start w:val="1"/>
      <w:numFmt w:val="bullet"/>
      <w:lvlText w:val=""/>
      <w:lvlJc w:val="left"/>
      <w:pPr>
        <w:tabs>
          <w:tab w:val="num" w:pos="720"/>
        </w:tabs>
        <w:ind w:left="720" w:hanging="360"/>
      </w:pPr>
      <w:rPr>
        <w:rFonts w:ascii="Symbol" w:hAnsi="Symbol" w:hint="default"/>
        <w:color w:val="auto"/>
      </w:rPr>
    </w:lvl>
    <w:lvl w:ilvl="1" w:tplc="15FEF85A">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2"/>
  </w:num>
  <w:num w:numId="3">
    <w:abstractNumId w:val="7"/>
  </w:num>
  <w:num w:numId="4">
    <w:abstractNumId w:val="10"/>
  </w:num>
  <w:num w:numId="5">
    <w:abstractNumId w:val="18"/>
  </w:num>
  <w:num w:numId="6">
    <w:abstractNumId w:val="28"/>
  </w:num>
  <w:num w:numId="7">
    <w:abstractNumId w:val="6"/>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10">
    <w:abstractNumId w:val="8"/>
  </w:num>
  <w:num w:numId="11">
    <w:abstractNumId w:val="25"/>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2"/>
  </w:num>
  <w:num w:numId="14">
    <w:abstractNumId w:val="27"/>
  </w:num>
  <w:num w:numId="15">
    <w:abstractNumId w:val="4"/>
  </w:num>
  <w:num w:numId="16">
    <w:abstractNumId w:val="21"/>
  </w:num>
  <w:num w:numId="17">
    <w:abstractNumId w:val="34"/>
  </w:num>
  <w:num w:numId="18">
    <w:abstractNumId w:val="24"/>
  </w:num>
  <w:num w:numId="19">
    <w:abstractNumId w:val="22"/>
  </w:num>
  <w:num w:numId="20">
    <w:abstractNumId w:val="2"/>
  </w:num>
  <w:num w:numId="21">
    <w:abstractNumId w:val="31"/>
  </w:num>
  <w:num w:numId="22">
    <w:abstractNumId w:val="11"/>
  </w:num>
  <w:num w:numId="23">
    <w:abstractNumId w:val="20"/>
  </w:num>
  <w:num w:numId="24">
    <w:abstractNumId w:val="23"/>
  </w:num>
  <w:num w:numId="25">
    <w:abstractNumId w:val="9"/>
  </w:num>
  <w:num w:numId="26">
    <w:abstractNumId w:val="26"/>
  </w:num>
  <w:num w:numId="27">
    <w:abstractNumId w:val="1"/>
  </w:num>
  <w:num w:numId="28">
    <w:abstractNumId w:val="33"/>
  </w:num>
  <w:num w:numId="29">
    <w:abstractNumId w:val="30"/>
  </w:num>
  <w:num w:numId="30">
    <w:abstractNumId w:val="14"/>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9"/>
  </w:num>
  <w:num w:numId="36">
    <w:abstractNumId w:val="5"/>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B6"/>
    <w:rsid w:val="00007C6C"/>
    <w:rsid w:val="00012629"/>
    <w:rsid w:val="000147A6"/>
    <w:rsid w:val="000160C1"/>
    <w:rsid w:val="0002158F"/>
    <w:rsid w:val="0002341A"/>
    <w:rsid w:val="00023748"/>
    <w:rsid w:val="00025D65"/>
    <w:rsid w:val="00026FF2"/>
    <w:rsid w:val="00040650"/>
    <w:rsid w:val="00040F95"/>
    <w:rsid w:val="000413CE"/>
    <w:rsid w:val="00044A03"/>
    <w:rsid w:val="00046279"/>
    <w:rsid w:val="00047693"/>
    <w:rsid w:val="00052DAC"/>
    <w:rsid w:val="00054EB4"/>
    <w:rsid w:val="00055025"/>
    <w:rsid w:val="00060A01"/>
    <w:rsid w:val="0006693E"/>
    <w:rsid w:val="0007039F"/>
    <w:rsid w:val="00070653"/>
    <w:rsid w:val="000738FF"/>
    <w:rsid w:val="00074285"/>
    <w:rsid w:val="0007504F"/>
    <w:rsid w:val="0007734D"/>
    <w:rsid w:val="000777CD"/>
    <w:rsid w:val="00081F16"/>
    <w:rsid w:val="000838EC"/>
    <w:rsid w:val="00096251"/>
    <w:rsid w:val="000A33B0"/>
    <w:rsid w:val="000B2E83"/>
    <w:rsid w:val="000B7A6B"/>
    <w:rsid w:val="000C2DD8"/>
    <w:rsid w:val="000C4E20"/>
    <w:rsid w:val="000C76DD"/>
    <w:rsid w:val="000D7F81"/>
    <w:rsid w:val="000E174E"/>
    <w:rsid w:val="000F23F5"/>
    <w:rsid w:val="00102E73"/>
    <w:rsid w:val="0010480B"/>
    <w:rsid w:val="001116E5"/>
    <w:rsid w:val="00113365"/>
    <w:rsid w:val="0012202A"/>
    <w:rsid w:val="0012380E"/>
    <w:rsid w:val="0012640A"/>
    <w:rsid w:val="0013352B"/>
    <w:rsid w:val="00134F46"/>
    <w:rsid w:val="00144172"/>
    <w:rsid w:val="0014631D"/>
    <w:rsid w:val="00147D76"/>
    <w:rsid w:val="00150821"/>
    <w:rsid w:val="001627AF"/>
    <w:rsid w:val="00162BD4"/>
    <w:rsid w:val="00164292"/>
    <w:rsid w:val="00164E29"/>
    <w:rsid w:val="001663ED"/>
    <w:rsid w:val="00167A22"/>
    <w:rsid w:val="00167B74"/>
    <w:rsid w:val="00170101"/>
    <w:rsid w:val="0017135C"/>
    <w:rsid w:val="0018478C"/>
    <w:rsid w:val="00185ED5"/>
    <w:rsid w:val="001864E4"/>
    <w:rsid w:val="00187696"/>
    <w:rsid w:val="00190DE4"/>
    <w:rsid w:val="001A0BE6"/>
    <w:rsid w:val="001A12E0"/>
    <w:rsid w:val="001A6C38"/>
    <w:rsid w:val="001A73A2"/>
    <w:rsid w:val="001C502E"/>
    <w:rsid w:val="001C789D"/>
    <w:rsid w:val="001D3B1A"/>
    <w:rsid w:val="001D5545"/>
    <w:rsid w:val="001E38CA"/>
    <w:rsid w:val="001E434F"/>
    <w:rsid w:val="001E66C7"/>
    <w:rsid w:val="001F0EA1"/>
    <w:rsid w:val="00203EEA"/>
    <w:rsid w:val="00206F68"/>
    <w:rsid w:val="002229F6"/>
    <w:rsid w:val="00224CFC"/>
    <w:rsid w:val="00227198"/>
    <w:rsid w:val="00240603"/>
    <w:rsid w:val="00250194"/>
    <w:rsid w:val="002552DE"/>
    <w:rsid w:val="002559F2"/>
    <w:rsid w:val="00255B78"/>
    <w:rsid w:val="00255D44"/>
    <w:rsid w:val="002575BC"/>
    <w:rsid w:val="00260693"/>
    <w:rsid w:val="00261FDE"/>
    <w:rsid w:val="00265451"/>
    <w:rsid w:val="00265BE0"/>
    <w:rsid w:val="0027157A"/>
    <w:rsid w:val="00271FF0"/>
    <w:rsid w:val="002724C4"/>
    <w:rsid w:val="0028286D"/>
    <w:rsid w:val="0028494D"/>
    <w:rsid w:val="00287492"/>
    <w:rsid w:val="00287CF5"/>
    <w:rsid w:val="00292B16"/>
    <w:rsid w:val="002A146D"/>
    <w:rsid w:val="002A3196"/>
    <w:rsid w:val="002B28E5"/>
    <w:rsid w:val="002B43C2"/>
    <w:rsid w:val="002B74B1"/>
    <w:rsid w:val="002C0030"/>
    <w:rsid w:val="002C316A"/>
    <w:rsid w:val="002D02B4"/>
    <w:rsid w:val="002D3265"/>
    <w:rsid w:val="002D39D7"/>
    <w:rsid w:val="002E6C10"/>
    <w:rsid w:val="002F18F6"/>
    <w:rsid w:val="002F3FDB"/>
    <w:rsid w:val="002F55A0"/>
    <w:rsid w:val="00300494"/>
    <w:rsid w:val="00303638"/>
    <w:rsid w:val="00310D81"/>
    <w:rsid w:val="003135D8"/>
    <w:rsid w:val="0032085D"/>
    <w:rsid w:val="0032245C"/>
    <w:rsid w:val="00323F3D"/>
    <w:rsid w:val="00335F8F"/>
    <w:rsid w:val="00337A1D"/>
    <w:rsid w:val="003415D8"/>
    <w:rsid w:val="0034794B"/>
    <w:rsid w:val="0035206B"/>
    <w:rsid w:val="00352B7E"/>
    <w:rsid w:val="003540CA"/>
    <w:rsid w:val="0035715E"/>
    <w:rsid w:val="003614E8"/>
    <w:rsid w:val="003636F3"/>
    <w:rsid w:val="00364BC3"/>
    <w:rsid w:val="00367531"/>
    <w:rsid w:val="00382E67"/>
    <w:rsid w:val="003A14BF"/>
    <w:rsid w:val="003A20A8"/>
    <w:rsid w:val="003A237C"/>
    <w:rsid w:val="003A2F18"/>
    <w:rsid w:val="003A2F21"/>
    <w:rsid w:val="003A4709"/>
    <w:rsid w:val="003A61A7"/>
    <w:rsid w:val="003B2C93"/>
    <w:rsid w:val="003C4164"/>
    <w:rsid w:val="003C6A37"/>
    <w:rsid w:val="003D1C75"/>
    <w:rsid w:val="003E3DB3"/>
    <w:rsid w:val="003E47E5"/>
    <w:rsid w:val="003F5967"/>
    <w:rsid w:val="003F699A"/>
    <w:rsid w:val="004028E5"/>
    <w:rsid w:val="004029BB"/>
    <w:rsid w:val="00404DDA"/>
    <w:rsid w:val="00412AB8"/>
    <w:rsid w:val="0041473D"/>
    <w:rsid w:val="00414F82"/>
    <w:rsid w:val="004203F2"/>
    <w:rsid w:val="00422EB9"/>
    <w:rsid w:val="00423F7D"/>
    <w:rsid w:val="004262D0"/>
    <w:rsid w:val="00440332"/>
    <w:rsid w:val="00450630"/>
    <w:rsid w:val="00453ABE"/>
    <w:rsid w:val="0046195D"/>
    <w:rsid w:val="004624D1"/>
    <w:rsid w:val="0046401B"/>
    <w:rsid w:val="00466237"/>
    <w:rsid w:val="004679E9"/>
    <w:rsid w:val="0047004B"/>
    <w:rsid w:val="00484B84"/>
    <w:rsid w:val="00485CE6"/>
    <w:rsid w:val="00486552"/>
    <w:rsid w:val="00490476"/>
    <w:rsid w:val="0049047E"/>
    <w:rsid w:val="004965B0"/>
    <w:rsid w:val="00496728"/>
    <w:rsid w:val="00497F91"/>
    <w:rsid w:val="004A1EBC"/>
    <w:rsid w:val="004A3837"/>
    <w:rsid w:val="004B52B7"/>
    <w:rsid w:val="004B5D46"/>
    <w:rsid w:val="004B6625"/>
    <w:rsid w:val="004B7642"/>
    <w:rsid w:val="004C0376"/>
    <w:rsid w:val="004C314B"/>
    <w:rsid w:val="004D0400"/>
    <w:rsid w:val="004E0D15"/>
    <w:rsid w:val="004E3A6D"/>
    <w:rsid w:val="004E5089"/>
    <w:rsid w:val="004E5459"/>
    <w:rsid w:val="004F15C4"/>
    <w:rsid w:val="004F33B1"/>
    <w:rsid w:val="004F5C6C"/>
    <w:rsid w:val="00504520"/>
    <w:rsid w:val="00506E35"/>
    <w:rsid w:val="005120E5"/>
    <w:rsid w:val="00512D23"/>
    <w:rsid w:val="00512E36"/>
    <w:rsid w:val="005138AB"/>
    <w:rsid w:val="0051778B"/>
    <w:rsid w:val="00525B09"/>
    <w:rsid w:val="00544BE7"/>
    <w:rsid w:val="00547905"/>
    <w:rsid w:val="00547ACD"/>
    <w:rsid w:val="00555C48"/>
    <w:rsid w:val="00556F08"/>
    <w:rsid w:val="005638AD"/>
    <w:rsid w:val="00570E49"/>
    <w:rsid w:val="005713B0"/>
    <w:rsid w:val="00575C88"/>
    <w:rsid w:val="00575D79"/>
    <w:rsid w:val="00575F92"/>
    <w:rsid w:val="005768B6"/>
    <w:rsid w:val="005776E6"/>
    <w:rsid w:val="00582047"/>
    <w:rsid w:val="00586570"/>
    <w:rsid w:val="005921A2"/>
    <w:rsid w:val="005A4DC8"/>
    <w:rsid w:val="005A7FB5"/>
    <w:rsid w:val="005B0138"/>
    <w:rsid w:val="005B7EC2"/>
    <w:rsid w:val="005C0EBB"/>
    <w:rsid w:val="005C0FCC"/>
    <w:rsid w:val="005C326F"/>
    <w:rsid w:val="005D4737"/>
    <w:rsid w:val="005D4922"/>
    <w:rsid w:val="005D66FB"/>
    <w:rsid w:val="005E1678"/>
    <w:rsid w:val="005E54E5"/>
    <w:rsid w:val="005F3CDE"/>
    <w:rsid w:val="005F52E1"/>
    <w:rsid w:val="005F5947"/>
    <w:rsid w:val="006001A8"/>
    <w:rsid w:val="00602ED4"/>
    <w:rsid w:val="00611806"/>
    <w:rsid w:val="00611E7E"/>
    <w:rsid w:val="00616BBF"/>
    <w:rsid w:val="00621F7E"/>
    <w:rsid w:val="00630CA6"/>
    <w:rsid w:val="006318C7"/>
    <w:rsid w:val="006321DD"/>
    <w:rsid w:val="0063610A"/>
    <w:rsid w:val="006361CB"/>
    <w:rsid w:val="0064360E"/>
    <w:rsid w:val="00650D89"/>
    <w:rsid w:val="00651F7C"/>
    <w:rsid w:val="00655A88"/>
    <w:rsid w:val="00656863"/>
    <w:rsid w:val="00664822"/>
    <w:rsid w:val="006672B4"/>
    <w:rsid w:val="006679FD"/>
    <w:rsid w:val="0067294E"/>
    <w:rsid w:val="00676F45"/>
    <w:rsid w:val="0068102C"/>
    <w:rsid w:val="00681BF2"/>
    <w:rsid w:val="00682D70"/>
    <w:rsid w:val="00682FAE"/>
    <w:rsid w:val="006847C5"/>
    <w:rsid w:val="00685739"/>
    <w:rsid w:val="0068664E"/>
    <w:rsid w:val="006917F3"/>
    <w:rsid w:val="006942E4"/>
    <w:rsid w:val="00696B74"/>
    <w:rsid w:val="006A22D0"/>
    <w:rsid w:val="006A6A8B"/>
    <w:rsid w:val="006B6DC2"/>
    <w:rsid w:val="006B7B51"/>
    <w:rsid w:val="006D4A5C"/>
    <w:rsid w:val="006D541E"/>
    <w:rsid w:val="006E1146"/>
    <w:rsid w:val="006E260B"/>
    <w:rsid w:val="006E37C6"/>
    <w:rsid w:val="006F1191"/>
    <w:rsid w:val="006F2636"/>
    <w:rsid w:val="006F3EDA"/>
    <w:rsid w:val="006F6F75"/>
    <w:rsid w:val="00705824"/>
    <w:rsid w:val="0070695D"/>
    <w:rsid w:val="007073B7"/>
    <w:rsid w:val="0071013E"/>
    <w:rsid w:val="007170FB"/>
    <w:rsid w:val="0072157B"/>
    <w:rsid w:val="0072364F"/>
    <w:rsid w:val="00723B50"/>
    <w:rsid w:val="00731E8C"/>
    <w:rsid w:val="00740B08"/>
    <w:rsid w:val="00746C33"/>
    <w:rsid w:val="00755060"/>
    <w:rsid w:val="00755CBC"/>
    <w:rsid w:val="00756046"/>
    <w:rsid w:val="007562E6"/>
    <w:rsid w:val="00761D67"/>
    <w:rsid w:val="0076230A"/>
    <w:rsid w:val="00763638"/>
    <w:rsid w:val="00763789"/>
    <w:rsid w:val="0076663F"/>
    <w:rsid w:val="00774C23"/>
    <w:rsid w:val="007807DC"/>
    <w:rsid w:val="007861C7"/>
    <w:rsid w:val="00792018"/>
    <w:rsid w:val="007A177C"/>
    <w:rsid w:val="007A1831"/>
    <w:rsid w:val="007A3196"/>
    <w:rsid w:val="007A3559"/>
    <w:rsid w:val="007A5000"/>
    <w:rsid w:val="007B479A"/>
    <w:rsid w:val="007C4D0F"/>
    <w:rsid w:val="007D2F2B"/>
    <w:rsid w:val="007D7D0C"/>
    <w:rsid w:val="007D7F7F"/>
    <w:rsid w:val="007E2256"/>
    <w:rsid w:val="007E3A8A"/>
    <w:rsid w:val="007E4700"/>
    <w:rsid w:val="007E5C8F"/>
    <w:rsid w:val="007F08CE"/>
    <w:rsid w:val="007F1289"/>
    <w:rsid w:val="00805E85"/>
    <w:rsid w:val="008126EE"/>
    <w:rsid w:val="00815401"/>
    <w:rsid w:val="00816F2B"/>
    <w:rsid w:val="00817782"/>
    <w:rsid w:val="00825D38"/>
    <w:rsid w:val="008377C4"/>
    <w:rsid w:val="00837D07"/>
    <w:rsid w:val="008459DC"/>
    <w:rsid w:val="0085102F"/>
    <w:rsid w:val="008533AE"/>
    <w:rsid w:val="008541A3"/>
    <w:rsid w:val="00857202"/>
    <w:rsid w:val="008601CB"/>
    <w:rsid w:val="00861A3F"/>
    <w:rsid w:val="008678F1"/>
    <w:rsid w:val="00870915"/>
    <w:rsid w:val="0087408B"/>
    <w:rsid w:val="00884491"/>
    <w:rsid w:val="00890FA4"/>
    <w:rsid w:val="0089773A"/>
    <w:rsid w:val="008A0116"/>
    <w:rsid w:val="008A3004"/>
    <w:rsid w:val="008A38BE"/>
    <w:rsid w:val="008A41DE"/>
    <w:rsid w:val="008A4D05"/>
    <w:rsid w:val="008B5BDD"/>
    <w:rsid w:val="008B5DF8"/>
    <w:rsid w:val="008C2000"/>
    <w:rsid w:val="008D11EE"/>
    <w:rsid w:val="008D30FE"/>
    <w:rsid w:val="008D6641"/>
    <w:rsid w:val="008D7F77"/>
    <w:rsid w:val="008E2168"/>
    <w:rsid w:val="008E3E37"/>
    <w:rsid w:val="008E579E"/>
    <w:rsid w:val="008F1BB9"/>
    <w:rsid w:val="008F6664"/>
    <w:rsid w:val="008F7BA1"/>
    <w:rsid w:val="009053C5"/>
    <w:rsid w:val="00913578"/>
    <w:rsid w:val="009139F2"/>
    <w:rsid w:val="00917237"/>
    <w:rsid w:val="00920A45"/>
    <w:rsid w:val="00925378"/>
    <w:rsid w:val="00925786"/>
    <w:rsid w:val="00926CD1"/>
    <w:rsid w:val="00931EA2"/>
    <w:rsid w:val="00932F32"/>
    <w:rsid w:val="00932F6B"/>
    <w:rsid w:val="00933FAD"/>
    <w:rsid w:val="0094357B"/>
    <w:rsid w:val="00944DAD"/>
    <w:rsid w:val="009451B5"/>
    <w:rsid w:val="00946028"/>
    <w:rsid w:val="0095202D"/>
    <w:rsid w:val="0095568A"/>
    <w:rsid w:val="009558A7"/>
    <w:rsid w:val="00966A7D"/>
    <w:rsid w:val="009724CD"/>
    <w:rsid w:val="009729BC"/>
    <w:rsid w:val="009968B5"/>
    <w:rsid w:val="00997485"/>
    <w:rsid w:val="009A4D08"/>
    <w:rsid w:val="009B641B"/>
    <w:rsid w:val="009C3989"/>
    <w:rsid w:val="009C503C"/>
    <w:rsid w:val="009D0582"/>
    <w:rsid w:val="009E002B"/>
    <w:rsid w:val="009E0A14"/>
    <w:rsid w:val="009E2F6D"/>
    <w:rsid w:val="009E748B"/>
    <w:rsid w:val="009E7929"/>
    <w:rsid w:val="009F558D"/>
    <w:rsid w:val="009F7660"/>
    <w:rsid w:val="00A06F36"/>
    <w:rsid w:val="00A11701"/>
    <w:rsid w:val="00A1194D"/>
    <w:rsid w:val="00A13BC2"/>
    <w:rsid w:val="00A21891"/>
    <w:rsid w:val="00A255DB"/>
    <w:rsid w:val="00A258B7"/>
    <w:rsid w:val="00A26462"/>
    <w:rsid w:val="00A30C09"/>
    <w:rsid w:val="00A35479"/>
    <w:rsid w:val="00A37778"/>
    <w:rsid w:val="00A415B5"/>
    <w:rsid w:val="00A45C42"/>
    <w:rsid w:val="00A528ED"/>
    <w:rsid w:val="00A556BE"/>
    <w:rsid w:val="00A57FCA"/>
    <w:rsid w:val="00A60635"/>
    <w:rsid w:val="00A673D1"/>
    <w:rsid w:val="00A70660"/>
    <w:rsid w:val="00A728FB"/>
    <w:rsid w:val="00A736BF"/>
    <w:rsid w:val="00A74BFC"/>
    <w:rsid w:val="00A81C93"/>
    <w:rsid w:val="00A93927"/>
    <w:rsid w:val="00A96C2A"/>
    <w:rsid w:val="00A97AB3"/>
    <w:rsid w:val="00AA1853"/>
    <w:rsid w:val="00AA61FE"/>
    <w:rsid w:val="00AB2287"/>
    <w:rsid w:val="00AC3902"/>
    <w:rsid w:val="00AC6A58"/>
    <w:rsid w:val="00AD0A22"/>
    <w:rsid w:val="00AD341E"/>
    <w:rsid w:val="00AD7B4B"/>
    <w:rsid w:val="00AE0952"/>
    <w:rsid w:val="00AE0DCD"/>
    <w:rsid w:val="00AE1A9D"/>
    <w:rsid w:val="00AE2B6C"/>
    <w:rsid w:val="00AE3438"/>
    <w:rsid w:val="00AE3D08"/>
    <w:rsid w:val="00AE4C28"/>
    <w:rsid w:val="00AF6E7C"/>
    <w:rsid w:val="00B079C5"/>
    <w:rsid w:val="00B135ED"/>
    <w:rsid w:val="00B13D9A"/>
    <w:rsid w:val="00B20F64"/>
    <w:rsid w:val="00B22D0B"/>
    <w:rsid w:val="00B23200"/>
    <w:rsid w:val="00B268F7"/>
    <w:rsid w:val="00B43E4D"/>
    <w:rsid w:val="00B47A5D"/>
    <w:rsid w:val="00B62B7C"/>
    <w:rsid w:val="00B63ACC"/>
    <w:rsid w:val="00B63BF9"/>
    <w:rsid w:val="00B666DC"/>
    <w:rsid w:val="00B73BD9"/>
    <w:rsid w:val="00B76B37"/>
    <w:rsid w:val="00B825F0"/>
    <w:rsid w:val="00B85888"/>
    <w:rsid w:val="00BB3E93"/>
    <w:rsid w:val="00BB7ED9"/>
    <w:rsid w:val="00BC342C"/>
    <w:rsid w:val="00BC3F69"/>
    <w:rsid w:val="00BE100F"/>
    <w:rsid w:val="00BE2248"/>
    <w:rsid w:val="00BF55C0"/>
    <w:rsid w:val="00BF59A4"/>
    <w:rsid w:val="00C0497D"/>
    <w:rsid w:val="00C07716"/>
    <w:rsid w:val="00C1692F"/>
    <w:rsid w:val="00C22003"/>
    <w:rsid w:val="00C2521A"/>
    <w:rsid w:val="00C26C64"/>
    <w:rsid w:val="00C44D20"/>
    <w:rsid w:val="00C4706D"/>
    <w:rsid w:val="00C50336"/>
    <w:rsid w:val="00C61087"/>
    <w:rsid w:val="00C63E7F"/>
    <w:rsid w:val="00C6662F"/>
    <w:rsid w:val="00C73CCF"/>
    <w:rsid w:val="00C76366"/>
    <w:rsid w:val="00C8181D"/>
    <w:rsid w:val="00C84460"/>
    <w:rsid w:val="00C9019D"/>
    <w:rsid w:val="00CB42BF"/>
    <w:rsid w:val="00CC1078"/>
    <w:rsid w:val="00CC13C2"/>
    <w:rsid w:val="00CC149A"/>
    <w:rsid w:val="00CC658D"/>
    <w:rsid w:val="00CD05AD"/>
    <w:rsid w:val="00CD3EBF"/>
    <w:rsid w:val="00CD6832"/>
    <w:rsid w:val="00CE087C"/>
    <w:rsid w:val="00CE0B23"/>
    <w:rsid w:val="00CE2506"/>
    <w:rsid w:val="00CE34B5"/>
    <w:rsid w:val="00CE494D"/>
    <w:rsid w:val="00CF1F15"/>
    <w:rsid w:val="00CF3B98"/>
    <w:rsid w:val="00CF58A3"/>
    <w:rsid w:val="00D0238B"/>
    <w:rsid w:val="00D02D7A"/>
    <w:rsid w:val="00D06063"/>
    <w:rsid w:val="00D10FBF"/>
    <w:rsid w:val="00D163BE"/>
    <w:rsid w:val="00D16FB5"/>
    <w:rsid w:val="00D17272"/>
    <w:rsid w:val="00D20CF3"/>
    <w:rsid w:val="00D22D09"/>
    <w:rsid w:val="00D26FF0"/>
    <w:rsid w:val="00D32AF1"/>
    <w:rsid w:val="00D40977"/>
    <w:rsid w:val="00D423C1"/>
    <w:rsid w:val="00D42796"/>
    <w:rsid w:val="00D42C51"/>
    <w:rsid w:val="00D43029"/>
    <w:rsid w:val="00D43362"/>
    <w:rsid w:val="00D5180B"/>
    <w:rsid w:val="00D6249C"/>
    <w:rsid w:val="00D72214"/>
    <w:rsid w:val="00D741B0"/>
    <w:rsid w:val="00D91BCA"/>
    <w:rsid w:val="00D94E99"/>
    <w:rsid w:val="00D95876"/>
    <w:rsid w:val="00D966CB"/>
    <w:rsid w:val="00DA7FC3"/>
    <w:rsid w:val="00DB3E5A"/>
    <w:rsid w:val="00DB519A"/>
    <w:rsid w:val="00DC5C3D"/>
    <w:rsid w:val="00DC6029"/>
    <w:rsid w:val="00DD2A1E"/>
    <w:rsid w:val="00DD41C0"/>
    <w:rsid w:val="00DF3CF9"/>
    <w:rsid w:val="00DF43A4"/>
    <w:rsid w:val="00DF74D2"/>
    <w:rsid w:val="00E06575"/>
    <w:rsid w:val="00E0786F"/>
    <w:rsid w:val="00E14487"/>
    <w:rsid w:val="00E204DA"/>
    <w:rsid w:val="00E307F7"/>
    <w:rsid w:val="00E31C20"/>
    <w:rsid w:val="00E32110"/>
    <w:rsid w:val="00E37022"/>
    <w:rsid w:val="00E43AE3"/>
    <w:rsid w:val="00E44D35"/>
    <w:rsid w:val="00E46FA9"/>
    <w:rsid w:val="00E47336"/>
    <w:rsid w:val="00E5227D"/>
    <w:rsid w:val="00E6138A"/>
    <w:rsid w:val="00E61ADE"/>
    <w:rsid w:val="00E63683"/>
    <w:rsid w:val="00E63ACF"/>
    <w:rsid w:val="00E66158"/>
    <w:rsid w:val="00E67E79"/>
    <w:rsid w:val="00E74E3A"/>
    <w:rsid w:val="00E7535B"/>
    <w:rsid w:val="00E836B7"/>
    <w:rsid w:val="00E86A77"/>
    <w:rsid w:val="00E86E6D"/>
    <w:rsid w:val="00E93081"/>
    <w:rsid w:val="00E945C9"/>
    <w:rsid w:val="00E94A91"/>
    <w:rsid w:val="00E9594A"/>
    <w:rsid w:val="00EA0000"/>
    <w:rsid w:val="00EC078E"/>
    <w:rsid w:val="00EE21DB"/>
    <w:rsid w:val="00EE22F2"/>
    <w:rsid w:val="00EE2761"/>
    <w:rsid w:val="00F005B3"/>
    <w:rsid w:val="00F02F49"/>
    <w:rsid w:val="00F069D0"/>
    <w:rsid w:val="00F06CE4"/>
    <w:rsid w:val="00F10958"/>
    <w:rsid w:val="00F14440"/>
    <w:rsid w:val="00F14A6E"/>
    <w:rsid w:val="00F16B60"/>
    <w:rsid w:val="00F17E91"/>
    <w:rsid w:val="00F2404A"/>
    <w:rsid w:val="00F27651"/>
    <w:rsid w:val="00F3469C"/>
    <w:rsid w:val="00F35AD8"/>
    <w:rsid w:val="00F36405"/>
    <w:rsid w:val="00F43A0A"/>
    <w:rsid w:val="00F445F0"/>
    <w:rsid w:val="00F463A9"/>
    <w:rsid w:val="00F52BFE"/>
    <w:rsid w:val="00F60FB6"/>
    <w:rsid w:val="00F620B9"/>
    <w:rsid w:val="00F64AB3"/>
    <w:rsid w:val="00F663C4"/>
    <w:rsid w:val="00F763B1"/>
    <w:rsid w:val="00F8202E"/>
    <w:rsid w:val="00F86C06"/>
    <w:rsid w:val="00F90B5B"/>
    <w:rsid w:val="00FA0703"/>
    <w:rsid w:val="00FA4453"/>
    <w:rsid w:val="00FA4BA4"/>
    <w:rsid w:val="00FB2318"/>
    <w:rsid w:val="00FB4112"/>
    <w:rsid w:val="00FC0082"/>
    <w:rsid w:val="00FC4CA7"/>
    <w:rsid w:val="00FC651B"/>
    <w:rsid w:val="00FC7FCD"/>
    <w:rsid w:val="00FE31BA"/>
    <w:rsid w:val="00FE3A60"/>
    <w:rsid w:val="00FE475B"/>
    <w:rsid w:val="00FE7DE7"/>
    <w:rsid w:val="00FF7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A68CBA6"/>
  <w15:chartTrackingRefBased/>
  <w15:docId w15:val="{F81C4BFC-8ACD-48B8-8171-8F5FA1182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link w:val="Naslov1Znak"/>
    <w:qFormat/>
    <w:rsid w:val="00DF3CF9"/>
    <w:pPr>
      <w:keepNext/>
      <w:outlineLvl w:val="0"/>
    </w:pPr>
    <w:rPr>
      <w:rFonts w:ascii="Arial" w:hAnsi="Arial"/>
    </w:rPr>
  </w:style>
  <w:style w:type="paragraph" w:styleId="Naslov2">
    <w:name w:val="heading 2"/>
    <w:basedOn w:val="Navaden"/>
    <w:next w:val="Navaden"/>
    <w:qFormat/>
    <w:rsid w:val="00A1194D"/>
    <w:pPr>
      <w:keepNext/>
      <w:jc w:val="both"/>
      <w:outlineLvl w:val="1"/>
    </w:pPr>
    <w:rPr>
      <w:b/>
      <w:sz w:val="24"/>
    </w:rPr>
  </w:style>
  <w:style w:type="paragraph" w:styleId="Naslov4">
    <w:name w:val="heading 4"/>
    <w:basedOn w:val="Navaden"/>
    <w:next w:val="Navaden"/>
    <w:qFormat/>
    <w:rsid w:val="00A1194D"/>
    <w:pPr>
      <w:keepNext/>
      <w:jc w:val="both"/>
      <w:outlineLvl w:val="3"/>
    </w:pPr>
    <w:rPr>
      <w:rFonts w:ascii="Arial" w:hAnsi="Arial"/>
      <w:b/>
      <w:sz w:val="22"/>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134F46"/>
    <w:pPr>
      <w:tabs>
        <w:tab w:val="left" w:pos="1134"/>
        <w:tab w:val="center" w:pos="3969"/>
        <w:tab w:val="right" w:pos="8887"/>
      </w:tabs>
      <w:jc w:val="both"/>
    </w:pPr>
    <w:rPr>
      <w:sz w:val="24"/>
    </w:rPr>
  </w:style>
  <w:style w:type="paragraph" w:styleId="Telobesedila-zamik">
    <w:name w:val="Body Text Indent"/>
    <w:basedOn w:val="Navaden"/>
    <w:rsid w:val="00134F46"/>
    <w:pPr>
      <w:tabs>
        <w:tab w:val="left" w:pos="1134"/>
        <w:tab w:val="center" w:pos="3969"/>
        <w:tab w:val="right" w:pos="8887"/>
      </w:tabs>
      <w:jc w:val="both"/>
    </w:pPr>
    <w:rPr>
      <w:b/>
      <w:sz w:val="24"/>
    </w:rPr>
  </w:style>
  <w:style w:type="paragraph" w:styleId="Telobesedila2">
    <w:name w:val="Body Text 2"/>
    <w:basedOn w:val="Navaden"/>
    <w:rsid w:val="00A1194D"/>
    <w:pPr>
      <w:spacing w:after="120" w:line="480" w:lineRule="auto"/>
    </w:pPr>
  </w:style>
  <w:style w:type="paragraph" w:styleId="Telobesedila3">
    <w:name w:val="Body Text 3"/>
    <w:basedOn w:val="Navaden"/>
    <w:rsid w:val="00A1194D"/>
    <w:pPr>
      <w:spacing w:after="120"/>
    </w:pPr>
    <w:rPr>
      <w:sz w:val="16"/>
      <w:szCs w:val="16"/>
    </w:rPr>
  </w:style>
  <w:style w:type="paragraph" w:styleId="Telobesedila-zamik2">
    <w:name w:val="Body Text Indent 2"/>
    <w:basedOn w:val="Navaden"/>
    <w:rsid w:val="00A1194D"/>
    <w:pPr>
      <w:spacing w:after="120" w:line="480" w:lineRule="auto"/>
      <w:ind w:left="283"/>
    </w:pPr>
  </w:style>
  <w:style w:type="paragraph" w:customStyle="1" w:styleId="BodyText21">
    <w:name w:val="Body Text 21"/>
    <w:basedOn w:val="Navaden"/>
    <w:rsid w:val="00A1194D"/>
    <w:pPr>
      <w:tabs>
        <w:tab w:val="left" w:pos="1134"/>
        <w:tab w:val="center" w:pos="3969"/>
        <w:tab w:val="right" w:pos="8887"/>
      </w:tabs>
      <w:jc w:val="both"/>
    </w:pPr>
    <w:rPr>
      <w:b/>
      <w:sz w:val="24"/>
    </w:rPr>
  </w:style>
  <w:style w:type="character" w:styleId="Hiperpovezava">
    <w:name w:val="Hyperlink"/>
    <w:rsid w:val="00A1194D"/>
    <w:rPr>
      <w:color w:val="0000FF"/>
      <w:u w:val="single"/>
    </w:rPr>
  </w:style>
  <w:style w:type="paragraph" w:styleId="Besedilooblaka">
    <w:name w:val="Balloon Text"/>
    <w:basedOn w:val="Navaden"/>
    <w:semiHidden/>
    <w:rsid w:val="00044A03"/>
    <w:rPr>
      <w:rFonts w:ascii="Tahoma" w:hAnsi="Tahoma" w:cs="Tahoma"/>
      <w:sz w:val="16"/>
      <w:szCs w:val="16"/>
    </w:rPr>
  </w:style>
  <w:style w:type="character" w:styleId="tevilkastrani">
    <w:name w:val="page number"/>
    <w:basedOn w:val="Privzetapisavaodstavka"/>
    <w:rsid w:val="008C2000"/>
  </w:style>
  <w:style w:type="character" w:customStyle="1" w:styleId="Naslov1Znak">
    <w:name w:val="Naslov 1 Znak"/>
    <w:link w:val="Naslov1"/>
    <w:rsid w:val="006F6F75"/>
    <w:rPr>
      <w:rFonts w:ascii="Arial" w:hAnsi="Arial"/>
    </w:rPr>
  </w:style>
  <w:style w:type="character" w:customStyle="1" w:styleId="NogaZnak">
    <w:name w:val="Noga Znak"/>
    <w:link w:val="Noga"/>
    <w:uiPriority w:val="99"/>
    <w:rsid w:val="00A72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569978">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72490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barbara.toman@jesenice.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jesenice.s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sj.programi@siol.ne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Vsi_upor\Razno\Glava_samo_prva_stran\&#382;upan_pod&#382;upan\Normal_&#382;up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Normal_župan.dot</Template>
  <TotalTime>0</TotalTime>
  <Pages>3</Pages>
  <Words>1210</Words>
  <Characters>7007</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8201</CharactersWithSpaces>
  <SharedDoc>false</SharedDoc>
  <HLinks>
    <vt:vector size="18" baseType="variant">
      <vt:variant>
        <vt:i4>2949213</vt:i4>
      </vt:variant>
      <vt:variant>
        <vt:i4>6</vt:i4>
      </vt:variant>
      <vt:variant>
        <vt:i4>0</vt:i4>
      </vt:variant>
      <vt:variant>
        <vt:i4>5</vt:i4>
      </vt:variant>
      <vt:variant>
        <vt:lpwstr>mailto:zsj.programi@siol.net</vt:lpwstr>
      </vt:variant>
      <vt:variant>
        <vt:lpwstr/>
      </vt:variant>
      <vt:variant>
        <vt:i4>5636132</vt:i4>
      </vt:variant>
      <vt:variant>
        <vt:i4>3</vt:i4>
      </vt:variant>
      <vt:variant>
        <vt:i4>0</vt:i4>
      </vt:variant>
      <vt:variant>
        <vt:i4>5</vt:i4>
      </vt:variant>
      <vt:variant>
        <vt:lpwstr>mailto:barbara.toman@jesenice.si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upo</cp:lastModifiedBy>
  <cp:revision>2</cp:revision>
  <cp:lastPrinted>2020-01-07T09:56:00Z</cp:lastPrinted>
  <dcterms:created xsi:type="dcterms:W3CDTF">2020-01-16T20:06:00Z</dcterms:created>
  <dcterms:modified xsi:type="dcterms:W3CDTF">2020-01-16T20:06:00Z</dcterms:modified>
</cp:coreProperties>
</file>